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E47873" w:rsidRPr="00AA6BE4" w:rsidRDefault="00E47873"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" filled="f" stroked="f">
                <o:lock v:ext="edit" shapetype="t"/>
                <v:textbox style="mso-fit-shape-to-text:t">
                  <w:txbxContent>
                    <w:p w14:paraId="45AA48E3" w14:textId="77777777" w:rsidR="00E47873" w:rsidRPr="00AA6BE4" w:rsidRDefault="00E47873"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proofErr w:type="spellStart"/>
      <w:r w:rsidR="00074673" w:rsidRPr="00074673">
        <w:rPr>
          <w:rFonts w:ascii="Verdana" w:hAnsi="Verdana"/>
          <w:sz w:val="20"/>
          <w:szCs w:val="20"/>
        </w:rPr>
        <w:t>Telegram</w:t>
      </w:r>
      <w:proofErr w:type="spellEnd"/>
      <w:r w:rsidR="00074673" w:rsidRPr="00074673">
        <w:rPr>
          <w:rFonts w:ascii="Verdana" w:hAnsi="Verdana"/>
          <w:sz w:val="20"/>
          <w:szCs w:val="20"/>
        </w:rPr>
        <w:t xml:space="preserve">: https://t.me/FERRARISUSA  </w:t>
      </w:r>
      <w:r w:rsidRPr="00AA6BE4">
        <w:rPr>
          <w:rFonts w:ascii="Verdana" w:hAnsi="Verdana"/>
          <w:sz w:val="20"/>
          <w:szCs w:val="20"/>
        </w:rPr>
        <w:t>–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1"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2"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3"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7EBCB864" w:rsidR="00C92A9D" w:rsidRPr="00A64890" w:rsidRDefault="008940DD" w:rsidP="00A64890">
            <w:pPr>
              <w:pStyle w:val="TableParagraph"/>
              <w:spacing w:before="120" w:after="120"/>
              <w:jc w:val="center"/>
              <w:rPr>
                <w:b/>
                <w:sz w:val="28"/>
                <w:szCs w:val="28"/>
              </w:rPr>
            </w:pPr>
            <w:r>
              <w:rPr>
                <w:b/>
                <w:sz w:val="28"/>
                <w:szCs w:val="28"/>
              </w:rPr>
              <w:t>STORIA</w:t>
            </w:r>
            <w:r w:rsidR="00210C1E">
              <w:rPr>
                <w:b/>
                <w:sz w:val="28"/>
                <w:szCs w:val="28"/>
              </w:rPr>
              <w:t xml:space="preserve"> </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36CCD8C7" w:rsidR="00C92A9D" w:rsidRPr="00A64890" w:rsidRDefault="008940DD" w:rsidP="00A64890">
            <w:pPr>
              <w:pStyle w:val="TableParagraph"/>
              <w:spacing w:before="120" w:after="120"/>
              <w:jc w:val="center"/>
              <w:rPr>
                <w:b/>
                <w:sz w:val="28"/>
                <w:szCs w:val="28"/>
              </w:rPr>
            </w:pPr>
            <w:r>
              <w:rPr>
                <w:b/>
                <w:sz w:val="28"/>
                <w:szCs w:val="28"/>
              </w:rPr>
              <w:t>ARIANNA SPEZZAFERRO</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6BA527F3" w:rsidR="00C92A9D" w:rsidRPr="00A64890" w:rsidRDefault="008940DD" w:rsidP="00A64890">
            <w:pPr>
              <w:pStyle w:val="TableParagraph"/>
              <w:spacing w:before="120" w:after="120"/>
              <w:jc w:val="center"/>
              <w:rPr>
                <w:b/>
                <w:sz w:val="28"/>
                <w:szCs w:val="28"/>
              </w:rPr>
            </w:pPr>
            <w:r>
              <w:rPr>
                <w:b/>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39FA976E" w:rsidR="00C92A9D" w:rsidRPr="00A64890" w:rsidRDefault="008940DD" w:rsidP="00A64890">
            <w:pPr>
              <w:pStyle w:val="TableParagraph"/>
              <w:spacing w:before="120" w:after="120"/>
              <w:jc w:val="center"/>
              <w:rPr>
                <w:b/>
                <w:sz w:val="28"/>
                <w:szCs w:val="28"/>
              </w:rPr>
            </w:pPr>
            <w:r>
              <w:rPr>
                <w:b/>
                <w:sz w:val="28"/>
                <w:szCs w:val="28"/>
              </w:rPr>
              <w:t>3^ASZ</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7941CE29" w14:textId="77777777" w:rsidR="00C92A9D" w:rsidRDefault="008940DD" w:rsidP="00C138D8">
            <w:pPr>
              <w:pStyle w:val="TableParagraph"/>
              <w:spacing w:before="120" w:after="120"/>
              <w:ind w:left="468"/>
              <w:jc w:val="center"/>
              <w:rPr>
                <w:b/>
                <w:sz w:val="28"/>
                <w:szCs w:val="28"/>
              </w:rPr>
            </w:pPr>
            <w:r>
              <w:rPr>
                <w:b/>
                <w:sz w:val="28"/>
                <w:szCs w:val="28"/>
              </w:rPr>
              <w:t>SERVIZI PER LA SANITÀ E ASSISTENZA SOCIALE</w:t>
            </w:r>
          </w:p>
          <w:p w14:paraId="45BF2EC2" w14:textId="77777777" w:rsidR="008940DD" w:rsidRDefault="008940DD" w:rsidP="00C138D8">
            <w:pPr>
              <w:pStyle w:val="TableParagraph"/>
              <w:spacing w:before="120" w:after="120"/>
              <w:ind w:left="468"/>
              <w:jc w:val="center"/>
              <w:rPr>
                <w:b/>
                <w:sz w:val="28"/>
                <w:szCs w:val="28"/>
              </w:rPr>
            </w:pPr>
            <w:r>
              <w:rPr>
                <w:b/>
                <w:sz w:val="28"/>
                <w:szCs w:val="28"/>
              </w:rPr>
              <w:t>-</w:t>
            </w:r>
          </w:p>
          <w:p w14:paraId="617E84CE" w14:textId="6C614F9D" w:rsidR="008940DD" w:rsidRPr="00A64890" w:rsidRDefault="008940DD" w:rsidP="00C138D8">
            <w:pPr>
              <w:pStyle w:val="TableParagraph"/>
              <w:spacing w:before="120" w:after="120"/>
              <w:ind w:left="468"/>
              <w:jc w:val="center"/>
              <w:rPr>
                <w:b/>
                <w:sz w:val="28"/>
                <w:szCs w:val="28"/>
              </w:rPr>
            </w:pPr>
            <w:r>
              <w:rPr>
                <w:b/>
                <w:sz w:val="28"/>
                <w:szCs w:val="28"/>
              </w:rPr>
              <w:t>SERVIZI COMMERCIALI</w:t>
            </w:r>
          </w:p>
        </w:tc>
      </w:tr>
      <w:tr w:rsidR="00C92A9D" w:rsidRPr="00D51D9D" w14:paraId="61654304" w14:textId="77777777" w:rsidTr="00AA6BE4">
        <w:trPr>
          <w:trHeight w:val="774"/>
        </w:trPr>
        <w:tc>
          <w:tcPr>
            <w:tcW w:w="1705" w:type="dxa"/>
            <w:shd w:val="clear" w:color="auto" w:fill="F2F2F2"/>
            <w:vAlign w:val="center"/>
          </w:tcPr>
          <w:p w14:paraId="68E86615" w14:textId="5271A204"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6C3823E8" w:rsidR="00C92A9D" w:rsidRPr="00A64890" w:rsidRDefault="008940DD" w:rsidP="00A64890">
            <w:pPr>
              <w:pStyle w:val="TableParagraph"/>
              <w:spacing w:before="120" w:after="120"/>
              <w:jc w:val="center"/>
              <w:rPr>
                <w:b/>
                <w:sz w:val="28"/>
                <w:szCs w:val="28"/>
              </w:rPr>
            </w:pPr>
            <w:r>
              <w:rPr>
                <w:b/>
                <w:sz w:val="28"/>
                <w:szCs w:val="28"/>
              </w:rPr>
              <w:t>2</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05AFC492" w14:textId="4B8E96F7" w:rsidR="00C92A9D" w:rsidRPr="008940DD" w:rsidRDefault="00C92A9D" w:rsidP="008940DD">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 xml:space="preserve">Finalità generali della disciplina </w:t>
            </w:r>
          </w:p>
          <w:p w14:paraId="4314B735" w14:textId="77777777" w:rsidR="00C92A9D" w:rsidRPr="004922C0" w:rsidRDefault="00C92A9D" w:rsidP="00EB4358">
            <w:pPr>
              <w:widowControl/>
              <w:autoSpaceDE/>
              <w:autoSpaceDN/>
              <w:spacing w:after="160" w:line="259" w:lineRule="auto"/>
              <w:ind w:left="1276"/>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317FD2BF" w14:textId="77777777" w:rsidR="008940DD" w:rsidRDefault="008940DD" w:rsidP="008940DD">
            <w:pPr>
              <w:pStyle w:val="Default"/>
              <w:jc w:val="both"/>
              <w:rPr>
                <w:sz w:val="23"/>
                <w:szCs w:val="23"/>
              </w:rPr>
            </w:pPr>
            <w:r>
              <w:rPr>
                <w:sz w:val="23"/>
                <w:szCs w:val="23"/>
              </w:rPr>
              <w:t xml:space="preserve">La disciplina si propone di fornire agli studenti gli strumenti per: </w:t>
            </w:r>
          </w:p>
          <w:p w14:paraId="0FC4AC60" w14:textId="77777777" w:rsidR="008940DD" w:rsidRDefault="008940DD" w:rsidP="008940DD">
            <w:pPr>
              <w:pStyle w:val="Default"/>
              <w:jc w:val="both"/>
              <w:rPr>
                <w:sz w:val="23"/>
                <w:szCs w:val="23"/>
              </w:rPr>
            </w:pPr>
            <w:r>
              <w:rPr>
                <w:sz w:val="23"/>
                <w:szCs w:val="23"/>
              </w:rPr>
              <w:t xml:space="preserve">-Saper interpretare le fonti storiche secondo criteri che mirino alla ricostruzione oggettiva degli eventi passati; </w:t>
            </w:r>
          </w:p>
          <w:p w14:paraId="0715A131" w14:textId="77777777" w:rsidR="008940DD" w:rsidRDefault="008940DD" w:rsidP="008940DD">
            <w:pPr>
              <w:pStyle w:val="Default"/>
              <w:jc w:val="both"/>
              <w:rPr>
                <w:sz w:val="23"/>
                <w:szCs w:val="23"/>
              </w:rPr>
            </w:pPr>
            <w:r>
              <w:rPr>
                <w:sz w:val="23"/>
                <w:szCs w:val="23"/>
              </w:rPr>
              <w:t xml:space="preserve">-Conoscere gli eventi storici più importanti al fine di avere piena coscienza della portata universale della storia; </w:t>
            </w:r>
          </w:p>
          <w:p w14:paraId="63D57EC2" w14:textId="77777777" w:rsidR="008940DD" w:rsidRDefault="008940DD" w:rsidP="008940DD">
            <w:pPr>
              <w:pStyle w:val="Default"/>
              <w:jc w:val="both"/>
              <w:rPr>
                <w:sz w:val="23"/>
                <w:szCs w:val="23"/>
              </w:rPr>
            </w:pPr>
            <w:r>
              <w:rPr>
                <w:sz w:val="23"/>
                <w:szCs w:val="23"/>
              </w:rPr>
              <w:t xml:space="preserve">-Sviluppare capacità critica; </w:t>
            </w:r>
          </w:p>
          <w:p w14:paraId="106CCDE4" w14:textId="77777777" w:rsidR="008940DD" w:rsidRDefault="008940DD" w:rsidP="008940DD">
            <w:pPr>
              <w:pStyle w:val="Default"/>
              <w:jc w:val="both"/>
              <w:rPr>
                <w:sz w:val="23"/>
                <w:szCs w:val="23"/>
              </w:rPr>
            </w:pPr>
            <w:r>
              <w:rPr>
                <w:sz w:val="23"/>
                <w:szCs w:val="23"/>
              </w:rPr>
              <w:t xml:space="preserve">-Valorizzare e rispettare le differenze culturali per comprendere la ricchezza della diversità antropologica e umana; </w:t>
            </w:r>
          </w:p>
          <w:p w14:paraId="39236F82" w14:textId="77777777" w:rsidR="008940DD" w:rsidRDefault="008940DD" w:rsidP="008940DD">
            <w:pPr>
              <w:pStyle w:val="Default"/>
              <w:jc w:val="both"/>
              <w:rPr>
                <w:sz w:val="23"/>
                <w:szCs w:val="23"/>
              </w:rPr>
            </w:pPr>
            <w:r>
              <w:rPr>
                <w:sz w:val="23"/>
                <w:szCs w:val="23"/>
              </w:rPr>
              <w:t xml:space="preserve">-Saper cogliere le relazioni fondamentali tra il nostro passato e il nostro presente; </w:t>
            </w:r>
          </w:p>
          <w:p w14:paraId="1F79933D" w14:textId="77777777" w:rsidR="008940DD" w:rsidRPr="004922C0" w:rsidRDefault="008940DD" w:rsidP="008940DD">
            <w:pPr>
              <w:widowControl/>
              <w:autoSpaceDE/>
              <w:autoSpaceDN/>
              <w:jc w:val="both"/>
              <w:rPr>
                <w:rFonts w:ascii="Calibri" w:hAnsi="Calibri" w:cs="Calibri"/>
                <w:b/>
                <w:sz w:val="24"/>
                <w:szCs w:val="24"/>
                <w:lang w:eastAsia="en-US"/>
              </w:rPr>
            </w:pPr>
            <w:r>
              <w:rPr>
                <w:sz w:val="23"/>
                <w:szCs w:val="23"/>
              </w:rPr>
              <w:t xml:space="preserve">-Sviluppare una morale civile in linea con i principi della nostra Costituzione </w:t>
            </w:r>
          </w:p>
          <w:p w14:paraId="68A07988" w14:textId="77777777" w:rsidR="00C92A9D" w:rsidRPr="004922C0" w:rsidRDefault="00C92A9D" w:rsidP="008940DD">
            <w:pPr>
              <w:widowControl/>
              <w:autoSpaceDE/>
              <w:autoSpaceDN/>
              <w:spacing w:after="160" w:line="259" w:lineRule="auto"/>
              <w:rPr>
                <w:rFonts w:ascii="Calibri" w:hAnsi="Calibri" w:cs="Calibri"/>
                <w:caps/>
                <w:sz w:val="24"/>
                <w:szCs w:val="24"/>
              </w:rPr>
            </w:pP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67634351" w:rsidR="00C92A9D" w:rsidRPr="004922C0" w:rsidRDefault="008940DD" w:rsidP="00EB4358">
            <w:pPr>
              <w:widowControl/>
              <w:adjustRightInd w:val="0"/>
              <w:ind w:left="851"/>
              <w:rPr>
                <w:rFonts w:ascii="Calibri" w:hAnsi="Calibri" w:cs="Calibri"/>
                <w:sz w:val="24"/>
                <w:szCs w:val="24"/>
              </w:rPr>
            </w:pPr>
            <w:r>
              <w:rPr>
                <w:rFonts w:ascii="Calibri" w:hAnsi="Calibri" w:cs="Calibri"/>
                <w:b/>
                <w:sz w:val="24"/>
                <w:szCs w:val="24"/>
              </w:rPr>
              <w:t>X</w:t>
            </w:r>
            <w:r w:rsidR="00C92A9D" w:rsidRPr="004922C0">
              <w:rPr>
                <w:rFonts w:ascii="Calibri" w:hAnsi="Calibri" w:cs="Calibri"/>
                <w:sz w:val="24"/>
                <w:szCs w:val="24"/>
              </w:rPr>
              <w:t xml:space="preserve"> osservazione diretta in situazione</w:t>
            </w:r>
          </w:p>
          <w:p w14:paraId="06B75943" w14:textId="1F66B51B" w:rsidR="00C92A9D" w:rsidRPr="004922C0" w:rsidRDefault="008940DD"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73255E2E" w:rsidR="00C92A9D" w:rsidRPr="004922C0" w:rsidRDefault="008940DD"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7277559C" w14:textId="77777777" w:rsidR="00714AF1" w:rsidRDefault="00714AF1" w:rsidP="008940DD">
            <w:pPr>
              <w:widowControl/>
              <w:adjustRightInd w:val="0"/>
              <w:rPr>
                <w:rFonts w:ascii="Calibri" w:hAnsi="Calibri" w:cs="Calibri"/>
                <w:sz w:val="24"/>
                <w:szCs w:val="24"/>
              </w:rPr>
            </w:pPr>
          </w:p>
          <w:p w14:paraId="671C4458"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7B9AFDCC" w:rsidR="00C92A9D" w:rsidRPr="008B4F98" w:rsidRDefault="00C92A9D" w:rsidP="008940DD">
      <w:pPr>
        <w:pStyle w:val="Corpotesto"/>
        <w:spacing w:before="115"/>
        <w:ind w:right="125"/>
        <w:rPr>
          <w:b/>
          <w:sz w:val="24"/>
          <w:szCs w:val="24"/>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04077B51" w:rsidR="00C92A9D" w:rsidRPr="00A64890" w:rsidRDefault="008940DD" w:rsidP="00A64890">
            <w:pPr>
              <w:pStyle w:val="TableParagraph"/>
              <w:spacing w:before="120" w:after="120"/>
              <w:ind w:left="43"/>
              <w:jc w:val="center"/>
              <w:rPr>
                <w:b/>
                <w:sz w:val="24"/>
                <w:szCs w:val="24"/>
              </w:rPr>
            </w:pPr>
            <w:r>
              <w:rPr>
                <w:b/>
                <w:sz w:val="24"/>
                <w:szCs w:val="24"/>
              </w:rPr>
              <w:t>1</w:t>
            </w:r>
            <w:r w:rsidR="00210C1E">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9D0B2B0" w14:textId="4F16A054" w:rsidR="00C92A9D" w:rsidRPr="00A64890" w:rsidRDefault="00210C1E" w:rsidP="00A64890">
            <w:pPr>
              <w:pStyle w:val="TableParagraph"/>
              <w:spacing w:before="120" w:after="120"/>
              <w:ind w:left="1923"/>
              <w:rPr>
                <w:b/>
                <w:sz w:val="24"/>
                <w:szCs w:val="24"/>
              </w:rPr>
            </w:pPr>
            <w:r>
              <w:rPr>
                <w:b/>
                <w:sz w:val="24"/>
                <w:szCs w:val="24"/>
              </w:rPr>
              <w:t xml:space="preserve"> </w:t>
            </w:r>
            <w:r w:rsidR="008940DD">
              <w:rPr>
                <w:b/>
                <w:sz w:val="24"/>
                <w:szCs w:val="24"/>
              </w:rPr>
              <w:t>La lotta tra papato e impero</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4986B261" w14:textId="77777777" w:rsidR="008940DD" w:rsidRDefault="00210C1E" w:rsidP="008940DD">
            <w:pPr>
              <w:pStyle w:val="Default"/>
            </w:pPr>
            <w:r>
              <w:rPr>
                <w:bCs/>
              </w:rPr>
              <w:t xml:space="preserve"> </w:t>
            </w:r>
            <w:r w:rsidR="008940DD">
              <w:t xml:space="preserve">- Conoscere il lessico storico </w:t>
            </w:r>
          </w:p>
          <w:p w14:paraId="4F761D7C" w14:textId="77777777" w:rsidR="008940DD" w:rsidRDefault="008940DD" w:rsidP="008940DD">
            <w:pPr>
              <w:pStyle w:val="Default"/>
              <w:rPr>
                <w:sz w:val="23"/>
                <w:szCs w:val="23"/>
              </w:rPr>
            </w:pPr>
            <w:r>
              <w:rPr>
                <w:sz w:val="23"/>
                <w:szCs w:val="23"/>
              </w:rPr>
              <w:t xml:space="preserve">- Conoscere la periodizzazione storica e il modus operandi della storiografia </w:t>
            </w:r>
          </w:p>
          <w:p w14:paraId="01560D9F" w14:textId="77777777" w:rsidR="008940DD" w:rsidRDefault="008940DD" w:rsidP="008940DD">
            <w:pPr>
              <w:pStyle w:val="Default"/>
              <w:rPr>
                <w:sz w:val="23"/>
                <w:szCs w:val="23"/>
              </w:rPr>
            </w:pPr>
            <w:r>
              <w:rPr>
                <w:sz w:val="23"/>
                <w:szCs w:val="23"/>
              </w:rPr>
              <w:t xml:space="preserve">- Interpretare le fonti con coscienza storica e critica </w:t>
            </w:r>
          </w:p>
          <w:p w14:paraId="5D552BA1" w14:textId="77777777" w:rsidR="008940DD" w:rsidRDefault="008940DD" w:rsidP="008940DD">
            <w:pPr>
              <w:pStyle w:val="Default"/>
              <w:rPr>
                <w:sz w:val="23"/>
                <w:szCs w:val="23"/>
              </w:rPr>
            </w:pPr>
            <w:r>
              <w:rPr>
                <w:sz w:val="23"/>
                <w:szCs w:val="23"/>
              </w:rPr>
              <w:t xml:space="preserve">- Comprendere le conseguenze dei fenomeni storici dal punto di vista sociale, politico, economico culturale e umano </w:t>
            </w:r>
          </w:p>
          <w:p w14:paraId="282B30DC" w14:textId="2777B966" w:rsidR="00BA3C85" w:rsidRPr="00A64890" w:rsidRDefault="008940DD" w:rsidP="008940DD">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42622254" w14:textId="3710514D" w:rsidR="00C92A9D" w:rsidRPr="00A64890" w:rsidRDefault="00210C1E" w:rsidP="00A64890">
            <w:pPr>
              <w:pStyle w:val="TableParagraph"/>
              <w:spacing w:before="120" w:after="120"/>
              <w:ind w:left="107"/>
              <w:rPr>
                <w:sz w:val="24"/>
                <w:szCs w:val="24"/>
              </w:rPr>
            </w:pPr>
            <w:r>
              <w:rPr>
                <w:sz w:val="24"/>
                <w:szCs w:val="24"/>
              </w:rPr>
              <w:t xml:space="preserve"> </w:t>
            </w:r>
            <w:r w:rsidR="008940DD">
              <w:rPr>
                <w:sz w:val="24"/>
                <w:szCs w:val="24"/>
              </w:rPr>
              <w:t>La lotta tra papato e impero</w:t>
            </w:r>
          </w:p>
        </w:tc>
        <w:tc>
          <w:tcPr>
            <w:tcW w:w="2980" w:type="dxa"/>
            <w:gridSpan w:val="2"/>
            <w:tcBorders>
              <w:top w:val="single" w:sz="12" w:space="0" w:color="000000"/>
              <w:left w:val="single" w:sz="4" w:space="0" w:color="000000"/>
              <w:bottom w:val="double" w:sz="2" w:space="0" w:color="000000"/>
              <w:right w:val="single" w:sz="2" w:space="0" w:color="000000"/>
            </w:tcBorders>
          </w:tcPr>
          <w:p w14:paraId="080BC93F" w14:textId="77777777" w:rsidR="00BA3C85" w:rsidRDefault="00210C1E" w:rsidP="00A64890">
            <w:pPr>
              <w:pStyle w:val="TableParagraph"/>
              <w:spacing w:before="120" w:after="120"/>
              <w:ind w:left="123" w:right="41"/>
              <w:jc w:val="both"/>
              <w:rPr>
                <w:sz w:val="24"/>
                <w:szCs w:val="24"/>
              </w:rPr>
            </w:pPr>
            <w:r>
              <w:rPr>
                <w:sz w:val="24"/>
                <w:szCs w:val="24"/>
              </w:rPr>
              <w:t xml:space="preserve"> </w:t>
            </w:r>
            <w:r w:rsidR="00BA3C85">
              <w:rPr>
                <w:sz w:val="24"/>
                <w:szCs w:val="24"/>
              </w:rPr>
              <w:t>.</w:t>
            </w:r>
            <w:r w:rsidR="008940DD">
              <w:rPr>
                <w:sz w:val="24"/>
                <w:szCs w:val="24"/>
              </w:rPr>
              <w:t>- Il feudalesimo</w:t>
            </w:r>
          </w:p>
          <w:p w14:paraId="6E0CD19F" w14:textId="77777777" w:rsidR="008940DD" w:rsidRDefault="008940DD" w:rsidP="008940DD">
            <w:pPr>
              <w:pStyle w:val="TableParagraph"/>
              <w:numPr>
                <w:ilvl w:val="0"/>
                <w:numId w:val="25"/>
              </w:numPr>
              <w:spacing w:before="120" w:after="120"/>
              <w:ind w:right="41"/>
              <w:jc w:val="both"/>
              <w:rPr>
                <w:sz w:val="24"/>
                <w:szCs w:val="24"/>
              </w:rPr>
            </w:pPr>
            <w:r>
              <w:rPr>
                <w:sz w:val="24"/>
                <w:szCs w:val="24"/>
              </w:rPr>
              <w:t>I nuovi regni in Europa e l’incastellamento</w:t>
            </w:r>
          </w:p>
          <w:p w14:paraId="3C081810" w14:textId="77777777" w:rsidR="008940DD" w:rsidRDefault="008940DD" w:rsidP="008940DD">
            <w:pPr>
              <w:pStyle w:val="TableParagraph"/>
              <w:numPr>
                <w:ilvl w:val="0"/>
                <w:numId w:val="25"/>
              </w:numPr>
              <w:spacing w:before="120" w:after="120"/>
              <w:ind w:right="41"/>
              <w:jc w:val="both"/>
              <w:rPr>
                <w:sz w:val="24"/>
                <w:szCs w:val="24"/>
              </w:rPr>
            </w:pPr>
            <w:r>
              <w:rPr>
                <w:sz w:val="24"/>
                <w:szCs w:val="24"/>
              </w:rPr>
              <w:t>La dinastia degli Ottoni</w:t>
            </w:r>
          </w:p>
          <w:p w14:paraId="38F3FE22" w14:textId="77777777" w:rsidR="008940DD" w:rsidRDefault="008940DD" w:rsidP="008940DD">
            <w:pPr>
              <w:pStyle w:val="TableParagraph"/>
              <w:numPr>
                <w:ilvl w:val="0"/>
                <w:numId w:val="25"/>
              </w:numPr>
              <w:spacing w:before="120" w:after="120"/>
              <w:ind w:right="41"/>
              <w:jc w:val="both"/>
              <w:rPr>
                <w:sz w:val="24"/>
                <w:szCs w:val="24"/>
              </w:rPr>
            </w:pPr>
            <w:r>
              <w:rPr>
                <w:sz w:val="24"/>
                <w:szCs w:val="24"/>
              </w:rPr>
              <w:t xml:space="preserve">I Normanni </w:t>
            </w:r>
          </w:p>
          <w:p w14:paraId="72FFEB1D" w14:textId="77777777" w:rsidR="008940DD" w:rsidRDefault="008940DD" w:rsidP="008940DD">
            <w:pPr>
              <w:pStyle w:val="TableParagraph"/>
              <w:numPr>
                <w:ilvl w:val="0"/>
                <w:numId w:val="25"/>
              </w:numPr>
              <w:spacing w:before="120" w:after="120"/>
              <w:ind w:right="41"/>
              <w:jc w:val="both"/>
              <w:rPr>
                <w:sz w:val="24"/>
                <w:szCs w:val="24"/>
              </w:rPr>
            </w:pPr>
            <w:r>
              <w:rPr>
                <w:sz w:val="24"/>
                <w:szCs w:val="24"/>
              </w:rPr>
              <w:t>La nascita delle monarchie feudali</w:t>
            </w:r>
          </w:p>
          <w:p w14:paraId="1187BB58" w14:textId="77777777" w:rsidR="008940DD" w:rsidRDefault="008940DD" w:rsidP="008940DD">
            <w:pPr>
              <w:pStyle w:val="TableParagraph"/>
              <w:numPr>
                <w:ilvl w:val="0"/>
                <w:numId w:val="25"/>
              </w:numPr>
              <w:spacing w:before="120" w:after="120"/>
              <w:ind w:right="41"/>
              <w:jc w:val="both"/>
              <w:rPr>
                <w:sz w:val="24"/>
                <w:szCs w:val="24"/>
              </w:rPr>
            </w:pPr>
            <w:r>
              <w:rPr>
                <w:sz w:val="24"/>
                <w:szCs w:val="24"/>
              </w:rPr>
              <w:t>La lotta per le investiture</w:t>
            </w:r>
          </w:p>
          <w:p w14:paraId="49CBC3FC" w14:textId="4AFD3862" w:rsidR="008940DD" w:rsidRPr="00A64890" w:rsidRDefault="008940DD" w:rsidP="008940DD">
            <w:pPr>
              <w:pStyle w:val="TableParagraph"/>
              <w:numPr>
                <w:ilvl w:val="0"/>
                <w:numId w:val="25"/>
              </w:numPr>
              <w:spacing w:before="120" w:after="120"/>
              <w:ind w:right="41"/>
              <w:jc w:val="both"/>
              <w:rPr>
                <w:sz w:val="24"/>
                <w:szCs w:val="24"/>
              </w:rPr>
            </w:pPr>
            <w:r>
              <w:rPr>
                <w:sz w:val="24"/>
                <w:szCs w:val="24"/>
              </w:rPr>
              <w:t>Le crociate</w:t>
            </w:r>
          </w:p>
        </w:tc>
        <w:tc>
          <w:tcPr>
            <w:tcW w:w="3118" w:type="dxa"/>
            <w:tcBorders>
              <w:top w:val="single" w:sz="12" w:space="0" w:color="000000"/>
              <w:left w:val="single" w:sz="2" w:space="0" w:color="000000"/>
              <w:bottom w:val="double" w:sz="2" w:space="0" w:color="000000"/>
              <w:right w:val="single" w:sz="4" w:space="0" w:color="000000"/>
            </w:tcBorders>
          </w:tcPr>
          <w:p w14:paraId="7C457D4C" w14:textId="77777777" w:rsidR="008B18A6" w:rsidRDefault="00210C1E" w:rsidP="008B18A6">
            <w:pPr>
              <w:pStyle w:val="Default"/>
              <w:jc w:val="both"/>
            </w:pPr>
            <w:r>
              <w:t xml:space="preserve"> </w:t>
            </w:r>
            <w:r w:rsidR="008B18A6">
              <w:t xml:space="preserve">- Conoscere il lessico storico </w:t>
            </w:r>
          </w:p>
          <w:p w14:paraId="10E4C446" w14:textId="77777777" w:rsidR="008B18A6" w:rsidRDefault="008B18A6" w:rsidP="008B18A6">
            <w:pPr>
              <w:pStyle w:val="Default"/>
              <w:jc w:val="both"/>
              <w:rPr>
                <w:sz w:val="23"/>
                <w:szCs w:val="23"/>
              </w:rPr>
            </w:pPr>
            <w:r>
              <w:rPr>
                <w:sz w:val="23"/>
                <w:szCs w:val="23"/>
              </w:rPr>
              <w:t xml:space="preserve">- Conoscere la periodizzazione storica e il modus operandi della storiografia </w:t>
            </w:r>
          </w:p>
          <w:p w14:paraId="334A680E" w14:textId="77777777" w:rsidR="008B18A6" w:rsidRDefault="008B18A6" w:rsidP="008B18A6">
            <w:pPr>
              <w:pStyle w:val="Default"/>
              <w:jc w:val="both"/>
              <w:rPr>
                <w:sz w:val="23"/>
                <w:szCs w:val="23"/>
              </w:rPr>
            </w:pPr>
            <w:r>
              <w:rPr>
                <w:sz w:val="23"/>
                <w:szCs w:val="23"/>
              </w:rPr>
              <w:t xml:space="preserve">- Interpretare le fonti con coscienza storica e critica </w:t>
            </w:r>
          </w:p>
          <w:p w14:paraId="4886A485" w14:textId="77777777" w:rsidR="008B18A6" w:rsidRDefault="008B18A6" w:rsidP="008B18A6">
            <w:pPr>
              <w:pStyle w:val="Default"/>
              <w:jc w:val="both"/>
              <w:rPr>
                <w:sz w:val="23"/>
                <w:szCs w:val="23"/>
              </w:rPr>
            </w:pPr>
            <w:r>
              <w:rPr>
                <w:sz w:val="23"/>
                <w:szCs w:val="23"/>
              </w:rPr>
              <w:t xml:space="preserve">- Comprendere le conseguenze dei fenomeni storici dal punto di vista sociale, politico, economico culturale e umano </w:t>
            </w:r>
          </w:p>
          <w:p w14:paraId="70626E6F" w14:textId="77777777" w:rsidR="008B18A6" w:rsidRDefault="008B18A6" w:rsidP="008B18A6">
            <w:pPr>
              <w:pStyle w:val="Default"/>
              <w:jc w:val="both"/>
              <w:rPr>
                <w:sz w:val="23"/>
                <w:szCs w:val="23"/>
              </w:rPr>
            </w:pPr>
            <w:r>
              <w:rPr>
                <w:sz w:val="23"/>
                <w:szCs w:val="23"/>
              </w:rPr>
              <w:t xml:space="preserve">- Comprendere il cambiamento e la diversità dei tempi storici in una </w:t>
            </w:r>
          </w:p>
          <w:p w14:paraId="0B339CA7" w14:textId="77777777" w:rsidR="008B18A6" w:rsidRDefault="008B18A6" w:rsidP="008B18A6">
            <w:pPr>
              <w:pStyle w:val="Default"/>
              <w:tabs>
                <w:tab w:val="left" w:pos="2430"/>
              </w:tabs>
              <w:jc w:val="both"/>
              <w:rPr>
                <w:sz w:val="23"/>
                <w:szCs w:val="23"/>
              </w:rPr>
            </w:pPr>
            <w:r>
              <w:rPr>
                <w:sz w:val="23"/>
                <w:szCs w:val="23"/>
              </w:rPr>
              <w:tab/>
            </w:r>
          </w:p>
          <w:p w14:paraId="560D5DC0" w14:textId="77777777" w:rsidR="008B18A6" w:rsidRDefault="008B18A6" w:rsidP="008B18A6">
            <w:pPr>
              <w:pStyle w:val="Default"/>
              <w:jc w:val="both"/>
              <w:rPr>
                <w:sz w:val="23"/>
                <w:szCs w:val="23"/>
              </w:rPr>
            </w:pPr>
            <w:r>
              <w:rPr>
                <w:sz w:val="23"/>
                <w:szCs w:val="23"/>
              </w:rPr>
              <w:t xml:space="preserve">dimensione diacronica attraverso il confronto fra epoche e in una </w:t>
            </w:r>
          </w:p>
          <w:p w14:paraId="292A81BA" w14:textId="59D27999" w:rsidR="00BA3C85" w:rsidRPr="00A64890" w:rsidRDefault="008B18A6" w:rsidP="008B18A6">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5EBF749D" w14:textId="7A8FBD2B" w:rsidR="00C92A9D" w:rsidRPr="00A64890" w:rsidRDefault="008B18A6" w:rsidP="00A64890">
            <w:pPr>
              <w:pStyle w:val="TableParagraph"/>
              <w:spacing w:before="120" w:after="120"/>
              <w:ind w:left="187" w:right="137"/>
              <w:jc w:val="center"/>
              <w:rPr>
                <w:sz w:val="24"/>
                <w:szCs w:val="24"/>
              </w:rPr>
            </w:pPr>
            <w:r>
              <w:rPr>
                <w:sz w:val="24"/>
                <w:szCs w:val="24"/>
              </w:rPr>
              <w:t>Primo quadrimestre</w:t>
            </w:r>
            <w:r w:rsidR="00210C1E">
              <w:rPr>
                <w:sz w:val="24"/>
                <w:szCs w:val="24"/>
              </w:rPr>
              <w:t xml:space="preserve"> </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1F2AE0C2" w:rsidR="00C92A9D" w:rsidRPr="00A64890" w:rsidRDefault="00C92A9D" w:rsidP="00A64890">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2A47E06F" w:rsidR="00C92A9D" w:rsidRPr="00A64890" w:rsidRDefault="00210C1E" w:rsidP="00A64890">
            <w:pPr>
              <w:pStyle w:val="TableParagraph"/>
              <w:spacing w:before="120" w:after="120"/>
              <w:ind w:left="109"/>
              <w:rPr>
                <w:sz w:val="24"/>
                <w:szCs w:val="24"/>
              </w:rPr>
            </w:pPr>
            <w:r>
              <w:rPr>
                <w:sz w:val="24"/>
                <w:szCs w:val="24"/>
              </w:rPr>
              <w:t xml:space="preserve"> </w:t>
            </w:r>
            <w:r w:rsidR="008B18A6">
              <w:rPr>
                <w:sz w:val="24"/>
                <w:szCs w:val="24"/>
              </w:rPr>
              <w:t xml:space="preserve">Storia – Lingua  e letteratura italiana </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185AE2FD" w14:textId="3A1D8EDE" w:rsidR="00C92A9D" w:rsidRPr="00A64890" w:rsidRDefault="008B18A6" w:rsidP="008B18A6">
            <w:pPr>
              <w:pStyle w:val="TableParagraph"/>
              <w:numPr>
                <w:ilvl w:val="0"/>
                <w:numId w:val="25"/>
              </w:numPr>
              <w:spacing w:before="120" w:after="120"/>
              <w:ind w:right="154"/>
              <w:jc w:val="both"/>
              <w:rPr>
                <w:sz w:val="24"/>
                <w:szCs w:val="24"/>
              </w:rPr>
            </w:pPr>
            <w:r>
              <w:rPr>
                <w:sz w:val="24"/>
                <w:szCs w:val="24"/>
              </w:rPr>
              <w:t>Il ruolo della chiesa oggi</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35C12DD2"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210C1E">
              <w:rPr>
                <w:sz w:val="24"/>
                <w:szCs w:val="24"/>
              </w:rPr>
              <w:t xml:space="preserve"> </w:t>
            </w:r>
          </w:p>
          <w:p w14:paraId="23048DA5" w14:textId="77777777" w:rsidR="008B18A6" w:rsidRDefault="00074673" w:rsidP="008B18A6">
            <w:pPr>
              <w:pStyle w:val="TableParagraph"/>
              <w:numPr>
                <w:ilvl w:val="0"/>
                <w:numId w:val="26"/>
              </w:numPr>
              <w:spacing w:before="120" w:after="120"/>
              <w:ind w:right="154"/>
              <w:jc w:val="both"/>
              <w:rPr>
                <w:sz w:val="24"/>
                <w:szCs w:val="24"/>
              </w:rPr>
            </w:pPr>
            <w:r>
              <w:rPr>
                <w:b/>
                <w:sz w:val="24"/>
                <w:szCs w:val="24"/>
              </w:rPr>
              <w:t xml:space="preserve"> </w:t>
            </w:r>
            <w:r w:rsidR="00C100E5">
              <w:rPr>
                <w:sz w:val="24"/>
                <w:szCs w:val="24"/>
              </w:rPr>
              <w:t xml:space="preserve"> </w:t>
            </w:r>
            <w:r w:rsidR="008B18A6">
              <w:rPr>
                <w:sz w:val="24"/>
                <w:szCs w:val="24"/>
              </w:rPr>
              <w:t>Lezione partecipata</w:t>
            </w:r>
          </w:p>
          <w:p w14:paraId="00BABAA7" w14:textId="77777777" w:rsidR="008B18A6" w:rsidRDefault="008B18A6" w:rsidP="008B18A6">
            <w:pPr>
              <w:pStyle w:val="TableParagraph"/>
              <w:numPr>
                <w:ilvl w:val="0"/>
                <w:numId w:val="26"/>
              </w:numPr>
              <w:spacing w:before="120" w:after="120"/>
              <w:ind w:right="154"/>
              <w:jc w:val="both"/>
              <w:rPr>
                <w:sz w:val="24"/>
                <w:szCs w:val="24"/>
              </w:rPr>
            </w:pPr>
            <w:r>
              <w:rPr>
                <w:sz w:val="24"/>
                <w:szCs w:val="24"/>
              </w:rPr>
              <w:t>Lezione socratica</w:t>
            </w:r>
          </w:p>
          <w:p w14:paraId="169745A1" w14:textId="77777777" w:rsidR="008B18A6" w:rsidRDefault="008B18A6" w:rsidP="008B18A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0CFAE684" w14:textId="4805C5A9" w:rsidR="00C92A9D" w:rsidRPr="008B18A6" w:rsidRDefault="008B18A6" w:rsidP="008B18A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49ABBE84" w14:textId="744B4203" w:rsidR="00C100E5" w:rsidRPr="00260D32" w:rsidRDefault="00C100E5" w:rsidP="00C100E5">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sidR="00210C1E">
              <w:rPr>
                <w:bCs/>
                <w:sz w:val="24"/>
                <w:szCs w:val="24"/>
              </w:rPr>
              <w:t xml:space="preserve"> </w:t>
            </w:r>
          </w:p>
          <w:p w14:paraId="1352405E" w14:textId="77777777" w:rsidR="008B18A6" w:rsidRDefault="00074673" w:rsidP="008B18A6">
            <w:pPr>
              <w:pStyle w:val="TableParagraph"/>
              <w:numPr>
                <w:ilvl w:val="0"/>
                <w:numId w:val="26"/>
              </w:numPr>
              <w:spacing w:before="120" w:after="120"/>
              <w:rPr>
                <w:sz w:val="24"/>
                <w:szCs w:val="24"/>
              </w:rPr>
            </w:pPr>
            <w:r>
              <w:rPr>
                <w:b/>
                <w:sz w:val="24"/>
                <w:szCs w:val="24"/>
              </w:rPr>
              <w:t xml:space="preserve"> </w:t>
            </w:r>
            <w:r w:rsidR="008B18A6">
              <w:rPr>
                <w:sz w:val="24"/>
                <w:szCs w:val="24"/>
              </w:rPr>
              <w:t>Libro di testo</w:t>
            </w:r>
          </w:p>
          <w:p w14:paraId="557C165C" w14:textId="77777777" w:rsidR="008B18A6" w:rsidRDefault="008B18A6" w:rsidP="008B18A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1472BAD0" w14:textId="77777777" w:rsidR="008B18A6" w:rsidRDefault="008B18A6" w:rsidP="008B18A6">
            <w:pPr>
              <w:pStyle w:val="TableParagraph"/>
              <w:numPr>
                <w:ilvl w:val="0"/>
                <w:numId w:val="26"/>
              </w:numPr>
              <w:spacing w:before="120" w:after="120"/>
              <w:rPr>
                <w:sz w:val="24"/>
                <w:szCs w:val="24"/>
              </w:rPr>
            </w:pPr>
            <w:proofErr w:type="spellStart"/>
            <w:r>
              <w:rPr>
                <w:sz w:val="24"/>
                <w:szCs w:val="24"/>
              </w:rPr>
              <w:t>Slides</w:t>
            </w:r>
            <w:proofErr w:type="spellEnd"/>
          </w:p>
          <w:p w14:paraId="5C0DC99B" w14:textId="3D468F0D" w:rsidR="00C92A9D" w:rsidRPr="00A64890" w:rsidRDefault="008B18A6" w:rsidP="008B18A6">
            <w:pPr>
              <w:pStyle w:val="TableParagraph"/>
              <w:numPr>
                <w:ilvl w:val="0"/>
                <w:numId w:val="26"/>
              </w:numPr>
              <w:spacing w:before="120" w:after="120"/>
              <w:rPr>
                <w:sz w:val="24"/>
                <w:szCs w:val="24"/>
              </w:rPr>
            </w:pPr>
            <w:r>
              <w:rPr>
                <w:sz w:val="24"/>
                <w:szCs w:val="24"/>
              </w:rPr>
              <w:t>Mappe e schemi alla LIM</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8B18A6" w:rsidRDefault="00C92A9D" w:rsidP="00714AF1">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305EE365"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30377DE8" w:rsidR="00C92A9D" w:rsidRPr="00A64890" w:rsidRDefault="00210C1E" w:rsidP="00A64890">
            <w:pPr>
              <w:pStyle w:val="TableParagraph"/>
              <w:spacing w:before="120" w:after="120"/>
              <w:ind w:left="109" w:right="154"/>
              <w:jc w:val="both"/>
              <w:rPr>
                <w:sz w:val="24"/>
                <w:szCs w:val="24"/>
              </w:rPr>
            </w:pPr>
            <w:r>
              <w:rPr>
                <w:sz w:val="24"/>
                <w:szCs w:val="24"/>
              </w:rPr>
              <w:t xml:space="preserve"> </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56EACC39" w:rsidR="00C92A9D" w:rsidRPr="008B18A6" w:rsidRDefault="00C92A9D" w:rsidP="00714AF1">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w:t>
            </w:r>
            <w:r w:rsidR="008B18A6" w:rsidRPr="008B18A6">
              <w:rPr>
                <w:rFonts w:ascii="Arial" w:hAnsi="Arial" w:cs="Arial"/>
                <w:b/>
              </w:rPr>
              <w:t>/orale</w:t>
            </w:r>
            <w:r w:rsidRPr="008B18A6">
              <w:rPr>
                <w:rFonts w:ascii="Arial" w:hAnsi="Arial" w:cs="Arial"/>
                <w:b/>
              </w:rPr>
              <w:t>.</w:t>
            </w:r>
          </w:p>
          <w:p w14:paraId="030664F0" w14:textId="77777777" w:rsidR="00C92A9D" w:rsidRPr="008B18A6" w:rsidRDefault="00C92A9D" w:rsidP="00714AF1">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275AF5E6" w14:textId="77777777" w:rsidR="00C92A9D" w:rsidRPr="00A64890" w:rsidRDefault="00C92A9D" w:rsidP="00714AF1">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67984090"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6F1B425" w14:textId="77777777" w:rsidR="00C92A9D" w:rsidRPr="00A64890" w:rsidRDefault="00C92A9D" w:rsidP="00714AF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C92A9D" w:rsidRPr="008B4F98" w14:paraId="6B587B0E" w14:textId="77777777" w:rsidTr="00A6489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432BC0" w14:textId="77777777" w:rsidR="00C92A9D" w:rsidRPr="00A64890" w:rsidRDefault="00C92A9D" w:rsidP="00A6489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EF22A95" w14:textId="21BA8CCD" w:rsidR="00C92A9D" w:rsidRPr="00A64890" w:rsidRDefault="00210C1E" w:rsidP="00A64890">
            <w:pPr>
              <w:pStyle w:val="TableParagraph"/>
              <w:spacing w:before="120" w:after="120"/>
              <w:ind w:left="109" w:right="154"/>
              <w:jc w:val="both"/>
              <w:rPr>
                <w:rFonts w:ascii="Times New Roman"/>
                <w:sz w:val="24"/>
                <w:szCs w:val="24"/>
              </w:rPr>
            </w:pPr>
            <w:r>
              <w:rPr>
                <w:sz w:val="24"/>
                <w:szCs w:val="24"/>
              </w:rPr>
              <w:t xml:space="preserve"> </w:t>
            </w:r>
          </w:p>
        </w:tc>
      </w:tr>
    </w:tbl>
    <w:p w14:paraId="3C75BBA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p w14:paraId="14BE462D" w14:textId="71133AFC" w:rsidR="008B18A6" w:rsidRDefault="008B18A6">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8B18A6" w:rsidRPr="008B4F98" w14:paraId="0CB6A9AA" w14:textId="77777777" w:rsidTr="00E47873">
        <w:trPr>
          <w:trHeight w:val="418"/>
        </w:trPr>
        <w:tc>
          <w:tcPr>
            <w:tcW w:w="1471" w:type="dxa"/>
            <w:tcBorders>
              <w:bottom w:val="double" w:sz="2" w:space="0" w:color="000000"/>
              <w:right w:val="single" w:sz="4" w:space="0" w:color="000000"/>
            </w:tcBorders>
            <w:shd w:val="clear" w:color="auto" w:fill="F2F2F2"/>
            <w:vAlign w:val="center"/>
          </w:tcPr>
          <w:p w14:paraId="43F5C9D4" w14:textId="77777777" w:rsidR="008B18A6" w:rsidRPr="00A64890" w:rsidRDefault="008B18A6" w:rsidP="00E47873">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474C9325" w14:textId="61276709" w:rsidR="008B18A6" w:rsidRPr="00A64890" w:rsidRDefault="008B18A6" w:rsidP="00E47873">
            <w:pPr>
              <w:pStyle w:val="TableParagraph"/>
              <w:spacing w:before="120" w:after="120"/>
              <w:ind w:left="43"/>
              <w:jc w:val="center"/>
              <w:rPr>
                <w:b/>
                <w:sz w:val="24"/>
                <w:szCs w:val="24"/>
              </w:rPr>
            </w:pPr>
            <w:r>
              <w:rPr>
                <w:b/>
                <w:sz w:val="24"/>
                <w:szCs w:val="24"/>
              </w:rPr>
              <w:t xml:space="preserve">2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FB5D712" w14:textId="77777777" w:rsidR="008B18A6" w:rsidRPr="00A64890" w:rsidRDefault="008B18A6" w:rsidP="00E4787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5E08A534" w14:textId="43A3BFE3" w:rsidR="008B18A6" w:rsidRPr="00A64890" w:rsidRDefault="008B18A6" w:rsidP="00E47873">
            <w:pPr>
              <w:pStyle w:val="TableParagraph"/>
              <w:spacing w:before="120" w:after="120"/>
              <w:ind w:left="1923"/>
              <w:rPr>
                <w:b/>
                <w:sz w:val="24"/>
                <w:szCs w:val="24"/>
              </w:rPr>
            </w:pPr>
            <w:r>
              <w:rPr>
                <w:b/>
                <w:sz w:val="24"/>
                <w:szCs w:val="24"/>
              </w:rPr>
              <w:t>Il Basso Medioevo</w:t>
            </w:r>
          </w:p>
        </w:tc>
      </w:tr>
      <w:tr w:rsidR="008B18A6" w:rsidRPr="008B4F98" w14:paraId="106A329E" w14:textId="77777777" w:rsidTr="00E47873">
        <w:trPr>
          <w:trHeight w:val="337"/>
        </w:trPr>
        <w:tc>
          <w:tcPr>
            <w:tcW w:w="10210" w:type="dxa"/>
            <w:gridSpan w:val="7"/>
            <w:tcBorders>
              <w:top w:val="double" w:sz="2" w:space="0" w:color="000000"/>
              <w:bottom w:val="single" w:sz="2" w:space="0" w:color="000000"/>
            </w:tcBorders>
            <w:shd w:val="clear" w:color="auto" w:fill="F2F2F2"/>
          </w:tcPr>
          <w:p w14:paraId="56979634" w14:textId="77777777" w:rsidR="008B18A6" w:rsidRPr="00A64890" w:rsidRDefault="008B18A6" w:rsidP="00E4787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8B18A6" w:rsidRPr="008B4F98" w14:paraId="7EBE7D66" w14:textId="77777777" w:rsidTr="00E47873">
        <w:trPr>
          <w:trHeight w:val="763"/>
        </w:trPr>
        <w:tc>
          <w:tcPr>
            <w:tcW w:w="10210" w:type="dxa"/>
            <w:gridSpan w:val="7"/>
            <w:tcBorders>
              <w:top w:val="single" w:sz="2" w:space="0" w:color="000000"/>
              <w:bottom w:val="single" w:sz="12" w:space="0" w:color="000000"/>
            </w:tcBorders>
          </w:tcPr>
          <w:p w14:paraId="55249630" w14:textId="77777777" w:rsidR="008B18A6" w:rsidRDefault="008B18A6" w:rsidP="00E47873">
            <w:pPr>
              <w:pStyle w:val="Default"/>
            </w:pPr>
            <w:r>
              <w:rPr>
                <w:bCs/>
              </w:rPr>
              <w:t xml:space="preserve"> </w:t>
            </w:r>
            <w:r>
              <w:t xml:space="preserve">- Conoscere il lessico storico </w:t>
            </w:r>
          </w:p>
          <w:p w14:paraId="77A29184" w14:textId="77777777" w:rsidR="008B18A6" w:rsidRDefault="008B18A6" w:rsidP="00E47873">
            <w:pPr>
              <w:pStyle w:val="Default"/>
              <w:rPr>
                <w:sz w:val="23"/>
                <w:szCs w:val="23"/>
              </w:rPr>
            </w:pPr>
            <w:r>
              <w:rPr>
                <w:sz w:val="23"/>
                <w:szCs w:val="23"/>
              </w:rPr>
              <w:t xml:space="preserve">- Conoscere la periodizzazione storica e il modus operandi della storiografia </w:t>
            </w:r>
          </w:p>
          <w:p w14:paraId="32B56C3D" w14:textId="77777777" w:rsidR="008B18A6" w:rsidRDefault="008B18A6" w:rsidP="00E47873">
            <w:pPr>
              <w:pStyle w:val="Default"/>
              <w:rPr>
                <w:sz w:val="23"/>
                <w:szCs w:val="23"/>
              </w:rPr>
            </w:pPr>
            <w:r>
              <w:rPr>
                <w:sz w:val="23"/>
                <w:szCs w:val="23"/>
              </w:rPr>
              <w:t xml:space="preserve">- Interpretare le fonti con coscienza storica e critica </w:t>
            </w:r>
          </w:p>
          <w:p w14:paraId="75064097" w14:textId="77777777" w:rsidR="008B18A6" w:rsidRDefault="008B18A6" w:rsidP="00E47873">
            <w:pPr>
              <w:pStyle w:val="Default"/>
              <w:rPr>
                <w:sz w:val="23"/>
                <w:szCs w:val="23"/>
              </w:rPr>
            </w:pPr>
            <w:r>
              <w:rPr>
                <w:sz w:val="23"/>
                <w:szCs w:val="23"/>
              </w:rPr>
              <w:t xml:space="preserve">- Comprendere le conseguenze dei fenomeni storici dal punto di vista sociale, politico, economico culturale e umano </w:t>
            </w:r>
          </w:p>
          <w:p w14:paraId="0BE8D84B" w14:textId="77777777" w:rsidR="008B18A6" w:rsidRPr="00A64890" w:rsidRDefault="008B18A6" w:rsidP="00E47873">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8B18A6" w:rsidRPr="008B4F98" w14:paraId="03B3A78B" w14:textId="77777777" w:rsidTr="00E4787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6CDDAF2F" w14:textId="77777777" w:rsidR="008B18A6" w:rsidRPr="00A64890" w:rsidRDefault="008B18A6" w:rsidP="00E4787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0F96851B" w14:textId="77777777" w:rsidR="008B18A6" w:rsidRDefault="008B18A6" w:rsidP="00E47873">
            <w:pPr>
              <w:pStyle w:val="TableParagraph"/>
              <w:ind w:left="563"/>
              <w:jc w:val="center"/>
              <w:rPr>
                <w:b/>
                <w:sz w:val="24"/>
                <w:szCs w:val="24"/>
              </w:rPr>
            </w:pPr>
            <w:r w:rsidRPr="00A64890">
              <w:rPr>
                <w:b/>
                <w:sz w:val="24"/>
                <w:szCs w:val="24"/>
              </w:rPr>
              <w:t>Conoscenze</w:t>
            </w:r>
          </w:p>
          <w:p w14:paraId="1C7D06FF" w14:textId="77777777" w:rsidR="008B18A6" w:rsidRPr="00A64890" w:rsidRDefault="008B18A6" w:rsidP="00E4787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382223B" w14:textId="77777777" w:rsidR="008B18A6" w:rsidRDefault="008B18A6" w:rsidP="00E47873">
            <w:pPr>
              <w:pStyle w:val="TableParagraph"/>
              <w:jc w:val="center"/>
              <w:rPr>
                <w:b/>
                <w:sz w:val="24"/>
                <w:szCs w:val="24"/>
              </w:rPr>
            </w:pPr>
            <w:r w:rsidRPr="00A64890">
              <w:rPr>
                <w:b/>
                <w:sz w:val="24"/>
                <w:szCs w:val="24"/>
              </w:rPr>
              <w:t>Abilità</w:t>
            </w:r>
          </w:p>
          <w:p w14:paraId="3267F0C0" w14:textId="77777777" w:rsidR="008B18A6" w:rsidRPr="00A64890" w:rsidRDefault="008B18A6" w:rsidP="00E4787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88BBBE2" w14:textId="77777777" w:rsidR="008B18A6" w:rsidRPr="00A64890" w:rsidRDefault="008B18A6" w:rsidP="00E47873">
            <w:pPr>
              <w:pStyle w:val="TableParagraph"/>
              <w:spacing w:before="120" w:after="120" w:line="214" w:lineRule="exact"/>
              <w:ind w:left="187" w:right="136"/>
              <w:jc w:val="center"/>
              <w:rPr>
                <w:b/>
                <w:sz w:val="24"/>
                <w:szCs w:val="24"/>
              </w:rPr>
            </w:pPr>
            <w:r w:rsidRPr="00A64890">
              <w:rPr>
                <w:b/>
                <w:sz w:val="24"/>
                <w:szCs w:val="24"/>
              </w:rPr>
              <w:t>Tempi</w:t>
            </w:r>
          </w:p>
        </w:tc>
      </w:tr>
      <w:tr w:rsidR="008B18A6" w:rsidRPr="008B4F98" w14:paraId="3C351045" w14:textId="77777777" w:rsidTr="00E47873">
        <w:trPr>
          <w:trHeight w:val="1923"/>
        </w:trPr>
        <w:tc>
          <w:tcPr>
            <w:tcW w:w="2835" w:type="dxa"/>
            <w:gridSpan w:val="3"/>
            <w:tcBorders>
              <w:top w:val="single" w:sz="12" w:space="0" w:color="000000"/>
              <w:bottom w:val="double" w:sz="2" w:space="0" w:color="000000"/>
              <w:right w:val="single" w:sz="4" w:space="0" w:color="000000"/>
            </w:tcBorders>
            <w:vAlign w:val="center"/>
          </w:tcPr>
          <w:p w14:paraId="1E2F3C31" w14:textId="6F0651C2" w:rsidR="008B18A6" w:rsidRPr="00A64890" w:rsidRDefault="008B18A6" w:rsidP="00E47873">
            <w:pPr>
              <w:pStyle w:val="TableParagraph"/>
              <w:spacing w:before="120" w:after="120"/>
              <w:ind w:left="107"/>
              <w:rPr>
                <w:sz w:val="24"/>
                <w:szCs w:val="24"/>
              </w:rPr>
            </w:pPr>
            <w:r>
              <w:rPr>
                <w:sz w:val="24"/>
                <w:szCs w:val="24"/>
              </w:rPr>
              <w:t>Il Basso Medioevo</w:t>
            </w:r>
          </w:p>
        </w:tc>
        <w:tc>
          <w:tcPr>
            <w:tcW w:w="2980" w:type="dxa"/>
            <w:gridSpan w:val="2"/>
            <w:tcBorders>
              <w:top w:val="single" w:sz="12" w:space="0" w:color="000000"/>
              <w:left w:val="single" w:sz="4" w:space="0" w:color="000000"/>
              <w:bottom w:val="double" w:sz="2" w:space="0" w:color="000000"/>
              <w:right w:val="single" w:sz="2" w:space="0" w:color="000000"/>
            </w:tcBorders>
          </w:tcPr>
          <w:p w14:paraId="7A5FE4AA" w14:textId="77777777" w:rsidR="008B18A6" w:rsidRDefault="008B18A6" w:rsidP="008B18A6">
            <w:pPr>
              <w:pStyle w:val="TableParagraph"/>
              <w:spacing w:before="120" w:after="120"/>
              <w:ind w:left="123" w:right="41"/>
              <w:jc w:val="both"/>
              <w:rPr>
                <w:sz w:val="24"/>
                <w:szCs w:val="24"/>
              </w:rPr>
            </w:pPr>
            <w:r>
              <w:rPr>
                <w:sz w:val="24"/>
                <w:szCs w:val="24"/>
              </w:rPr>
              <w:t xml:space="preserve"> .- La ripresa dopo il Mille</w:t>
            </w:r>
          </w:p>
          <w:p w14:paraId="2AD986E0" w14:textId="15ABC33C" w:rsidR="008B18A6" w:rsidRDefault="008B18A6" w:rsidP="008B18A6">
            <w:pPr>
              <w:pStyle w:val="TableParagraph"/>
              <w:numPr>
                <w:ilvl w:val="0"/>
                <w:numId w:val="27"/>
              </w:numPr>
              <w:spacing w:before="120" w:after="120"/>
              <w:ind w:right="41"/>
              <w:jc w:val="both"/>
              <w:rPr>
                <w:sz w:val="24"/>
                <w:szCs w:val="24"/>
              </w:rPr>
            </w:pPr>
            <w:r>
              <w:rPr>
                <w:sz w:val="24"/>
                <w:szCs w:val="24"/>
              </w:rPr>
              <w:t xml:space="preserve"> Le repubbliche marinare</w:t>
            </w:r>
          </w:p>
          <w:p w14:paraId="0614D33F" w14:textId="77777777" w:rsidR="008B18A6" w:rsidRDefault="008B18A6" w:rsidP="008B18A6">
            <w:pPr>
              <w:pStyle w:val="TableParagraph"/>
              <w:numPr>
                <w:ilvl w:val="0"/>
                <w:numId w:val="27"/>
              </w:numPr>
              <w:spacing w:before="120" w:after="120"/>
              <w:ind w:right="41"/>
              <w:jc w:val="both"/>
              <w:rPr>
                <w:sz w:val="24"/>
                <w:szCs w:val="24"/>
              </w:rPr>
            </w:pPr>
            <w:r>
              <w:rPr>
                <w:sz w:val="24"/>
                <w:szCs w:val="24"/>
              </w:rPr>
              <w:t>- I Comuni</w:t>
            </w:r>
          </w:p>
          <w:p w14:paraId="4E28A5C2" w14:textId="77777777" w:rsidR="008B18A6" w:rsidRDefault="008B18A6" w:rsidP="008B18A6">
            <w:pPr>
              <w:pStyle w:val="TableParagraph"/>
              <w:numPr>
                <w:ilvl w:val="0"/>
                <w:numId w:val="27"/>
              </w:numPr>
              <w:spacing w:before="120" w:after="120"/>
              <w:ind w:right="41"/>
              <w:jc w:val="both"/>
              <w:rPr>
                <w:sz w:val="24"/>
                <w:szCs w:val="24"/>
              </w:rPr>
            </w:pPr>
            <w:r>
              <w:rPr>
                <w:sz w:val="24"/>
                <w:szCs w:val="24"/>
              </w:rPr>
              <w:t>- Federico Barbarossa</w:t>
            </w:r>
          </w:p>
          <w:p w14:paraId="2F58041B" w14:textId="77777777" w:rsidR="008B18A6" w:rsidRDefault="008B18A6" w:rsidP="008B18A6">
            <w:pPr>
              <w:pStyle w:val="TableParagraph"/>
              <w:numPr>
                <w:ilvl w:val="0"/>
                <w:numId w:val="27"/>
              </w:numPr>
              <w:spacing w:before="120" w:after="120"/>
              <w:ind w:right="41"/>
              <w:jc w:val="both"/>
              <w:rPr>
                <w:sz w:val="24"/>
                <w:szCs w:val="24"/>
              </w:rPr>
            </w:pPr>
            <w:r>
              <w:rPr>
                <w:sz w:val="24"/>
                <w:szCs w:val="24"/>
              </w:rPr>
              <w:t>- Innocenzo III e la teocrazia</w:t>
            </w:r>
          </w:p>
          <w:p w14:paraId="5292485F" w14:textId="11DDCEF1" w:rsidR="008B18A6" w:rsidRPr="00A64890" w:rsidRDefault="008B18A6" w:rsidP="008B18A6">
            <w:pPr>
              <w:pStyle w:val="TableParagraph"/>
              <w:numPr>
                <w:ilvl w:val="0"/>
                <w:numId w:val="27"/>
              </w:numPr>
              <w:spacing w:before="120" w:after="120"/>
              <w:ind w:right="41"/>
              <w:jc w:val="both"/>
              <w:rPr>
                <w:sz w:val="24"/>
                <w:szCs w:val="24"/>
              </w:rPr>
            </w:pPr>
            <w:r>
              <w:rPr>
                <w:sz w:val="24"/>
                <w:szCs w:val="24"/>
              </w:rPr>
              <w:t>- Federico II di Svevia</w:t>
            </w:r>
          </w:p>
        </w:tc>
        <w:tc>
          <w:tcPr>
            <w:tcW w:w="3118" w:type="dxa"/>
            <w:tcBorders>
              <w:top w:val="single" w:sz="12" w:space="0" w:color="000000"/>
              <w:left w:val="single" w:sz="2" w:space="0" w:color="000000"/>
              <w:bottom w:val="double" w:sz="2" w:space="0" w:color="000000"/>
              <w:right w:val="single" w:sz="4" w:space="0" w:color="000000"/>
            </w:tcBorders>
          </w:tcPr>
          <w:p w14:paraId="50EF5428" w14:textId="77777777" w:rsidR="008B18A6" w:rsidRDefault="008B18A6" w:rsidP="00E47873">
            <w:pPr>
              <w:pStyle w:val="Default"/>
              <w:jc w:val="both"/>
            </w:pPr>
            <w:r>
              <w:t xml:space="preserve"> - Conoscere il lessico storico </w:t>
            </w:r>
          </w:p>
          <w:p w14:paraId="087C65BD" w14:textId="77777777" w:rsidR="008B18A6" w:rsidRDefault="008B18A6" w:rsidP="00E47873">
            <w:pPr>
              <w:pStyle w:val="Default"/>
              <w:jc w:val="both"/>
              <w:rPr>
                <w:sz w:val="23"/>
                <w:szCs w:val="23"/>
              </w:rPr>
            </w:pPr>
            <w:r>
              <w:rPr>
                <w:sz w:val="23"/>
                <w:szCs w:val="23"/>
              </w:rPr>
              <w:t xml:space="preserve">- Conoscere la periodizzazione storica e il modus operandi della storiografia </w:t>
            </w:r>
          </w:p>
          <w:p w14:paraId="2757CA05" w14:textId="77777777" w:rsidR="008B18A6" w:rsidRDefault="008B18A6" w:rsidP="00E47873">
            <w:pPr>
              <w:pStyle w:val="Default"/>
              <w:jc w:val="both"/>
              <w:rPr>
                <w:sz w:val="23"/>
                <w:szCs w:val="23"/>
              </w:rPr>
            </w:pPr>
            <w:r>
              <w:rPr>
                <w:sz w:val="23"/>
                <w:szCs w:val="23"/>
              </w:rPr>
              <w:t xml:space="preserve">- Interpretare le fonti con coscienza storica e critica </w:t>
            </w:r>
          </w:p>
          <w:p w14:paraId="6DEDEACB" w14:textId="77777777" w:rsidR="008B18A6" w:rsidRDefault="008B18A6" w:rsidP="00E47873">
            <w:pPr>
              <w:pStyle w:val="Default"/>
              <w:jc w:val="both"/>
              <w:rPr>
                <w:sz w:val="23"/>
                <w:szCs w:val="23"/>
              </w:rPr>
            </w:pPr>
            <w:r>
              <w:rPr>
                <w:sz w:val="23"/>
                <w:szCs w:val="23"/>
              </w:rPr>
              <w:t xml:space="preserve">- Comprendere le conseguenze dei fenomeni storici dal punto di vista sociale, politico, economico culturale e umano </w:t>
            </w:r>
          </w:p>
          <w:p w14:paraId="5B556ACD" w14:textId="77777777" w:rsidR="008B18A6" w:rsidRDefault="008B18A6" w:rsidP="00E47873">
            <w:pPr>
              <w:pStyle w:val="Default"/>
              <w:jc w:val="both"/>
              <w:rPr>
                <w:sz w:val="23"/>
                <w:szCs w:val="23"/>
              </w:rPr>
            </w:pPr>
            <w:r>
              <w:rPr>
                <w:sz w:val="23"/>
                <w:szCs w:val="23"/>
              </w:rPr>
              <w:t xml:space="preserve">- Comprendere il cambiamento e la diversità dei tempi storici in una </w:t>
            </w:r>
          </w:p>
          <w:p w14:paraId="76EF1A74" w14:textId="77777777" w:rsidR="008B18A6" w:rsidRDefault="008B18A6" w:rsidP="00E47873">
            <w:pPr>
              <w:pStyle w:val="Default"/>
              <w:tabs>
                <w:tab w:val="left" w:pos="2430"/>
              </w:tabs>
              <w:jc w:val="both"/>
              <w:rPr>
                <w:sz w:val="23"/>
                <w:szCs w:val="23"/>
              </w:rPr>
            </w:pPr>
            <w:r>
              <w:rPr>
                <w:sz w:val="23"/>
                <w:szCs w:val="23"/>
              </w:rPr>
              <w:tab/>
            </w:r>
          </w:p>
          <w:p w14:paraId="4DD6C821" w14:textId="77777777" w:rsidR="008B18A6" w:rsidRDefault="008B18A6" w:rsidP="00E47873">
            <w:pPr>
              <w:pStyle w:val="Default"/>
              <w:jc w:val="both"/>
              <w:rPr>
                <w:sz w:val="23"/>
                <w:szCs w:val="23"/>
              </w:rPr>
            </w:pPr>
            <w:r>
              <w:rPr>
                <w:sz w:val="23"/>
                <w:szCs w:val="23"/>
              </w:rPr>
              <w:t xml:space="preserve">dimensione diacronica attraverso il confronto fra epoche e in una </w:t>
            </w:r>
          </w:p>
          <w:p w14:paraId="43C87AB9" w14:textId="77777777" w:rsidR="008B18A6" w:rsidRPr="00A64890" w:rsidRDefault="008B18A6" w:rsidP="00E47873">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7D18D1C9" w14:textId="77777777" w:rsidR="008B18A6" w:rsidRPr="00A64890" w:rsidRDefault="008B18A6" w:rsidP="00E47873">
            <w:pPr>
              <w:pStyle w:val="TableParagraph"/>
              <w:spacing w:before="120" w:after="120"/>
              <w:ind w:left="187" w:right="137"/>
              <w:jc w:val="center"/>
              <w:rPr>
                <w:sz w:val="24"/>
                <w:szCs w:val="24"/>
              </w:rPr>
            </w:pPr>
            <w:r>
              <w:rPr>
                <w:sz w:val="24"/>
                <w:szCs w:val="24"/>
              </w:rPr>
              <w:t xml:space="preserve">Primo quadrimestre </w:t>
            </w:r>
          </w:p>
        </w:tc>
      </w:tr>
      <w:tr w:rsidR="008B18A6" w:rsidRPr="00DF4862" w14:paraId="541D558D" w14:textId="77777777" w:rsidTr="00E4787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5ABDF178" w14:textId="5EA2427E" w:rsidR="008B18A6" w:rsidRPr="00A64890" w:rsidRDefault="008B18A6" w:rsidP="00E4787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3E57098" w14:textId="77777777" w:rsidR="008B18A6" w:rsidRPr="00A64890" w:rsidRDefault="008B18A6" w:rsidP="00E47873">
            <w:pPr>
              <w:pStyle w:val="TableParagraph"/>
              <w:spacing w:before="120" w:after="120"/>
              <w:ind w:left="109"/>
              <w:rPr>
                <w:sz w:val="24"/>
                <w:szCs w:val="24"/>
              </w:rPr>
            </w:pPr>
            <w:r>
              <w:rPr>
                <w:sz w:val="24"/>
                <w:szCs w:val="24"/>
              </w:rPr>
              <w:t xml:space="preserve"> Storia – Lingua  e letteratura italiana </w:t>
            </w:r>
          </w:p>
        </w:tc>
      </w:tr>
      <w:tr w:rsidR="008B18A6" w:rsidRPr="008B4F98" w14:paraId="2B535510" w14:textId="77777777" w:rsidTr="00E4787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467F65E" w14:textId="77777777" w:rsidR="008B18A6" w:rsidRPr="00A64890" w:rsidRDefault="008B18A6" w:rsidP="00E4787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C8D5433" w14:textId="77777777" w:rsidR="008B18A6" w:rsidRDefault="008B18A6" w:rsidP="00E47873">
            <w:pPr>
              <w:pStyle w:val="TableParagraph"/>
              <w:numPr>
                <w:ilvl w:val="0"/>
                <w:numId w:val="25"/>
              </w:numPr>
              <w:spacing w:before="120" w:after="120"/>
              <w:ind w:right="154"/>
              <w:jc w:val="both"/>
              <w:rPr>
                <w:sz w:val="24"/>
                <w:szCs w:val="24"/>
              </w:rPr>
            </w:pPr>
            <w:r>
              <w:rPr>
                <w:sz w:val="24"/>
                <w:szCs w:val="24"/>
              </w:rPr>
              <w:t>Differenze tra Comuni nel Medioevo e Comuni oggi</w:t>
            </w:r>
          </w:p>
          <w:p w14:paraId="23631618" w14:textId="060008CA" w:rsidR="008B18A6" w:rsidRPr="00A64890" w:rsidRDefault="008B18A6" w:rsidP="00E47873">
            <w:pPr>
              <w:pStyle w:val="TableParagraph"/>
              <w:numPr>
                <w:ilvl w:val="0"/>
                <w:numId w:val="25"/>
              </w:numPr>
              <w:spacing w:before="120" w:after="120"/>
              <w:ind w:right="154"/>
              <w:jc w:val="both"/>
              <w:rPr>
                <w:sz w:val="24"/>
                <w:szCs w:val="24"/>
              </w:rPr>
            </w:pPr>
            <w:r>
              <w:rPr>
                <w:sz w:val="24"/>
                <w:szCs w:val="24"/>
              </w:rPr>
              <w:t>I luoghi di Federico II</w:t>
            </w:r>
          </w:p>
        </w:tc>
      </w:tr>
      <w:tr w:rsidR="008B18A6" w:rsidRPr="008B4F98" w14:paraId="3A8BA35C" w14:textId="77777777" w:rsidTr="00E4787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6F2FF16" w14:textId="64E41998" w:rsidR="008B18A6" w:rsidRPr="00A64890" w:rsidRDefault="008B18A6" w:rsidP="00E4787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2330B248" w14:textId="77777777" w:rsidR="008B18A6" w:rsidRDefault="008B18A6" w:rsidP="00E4787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1E342BFB" w14:textId="77777777" w:rsidR="008B18A6" w:rsidRDefault="008B18A6" w:rsidP="00E47873">
            <w:pPr>
              <w:pStyle w:val="TableParagraph"/>
              <w:numPr>
                <w:ilvl w:val="0"/>
                <w:numId w:val="26"/>
              </w:numPr>
              <w:spacing w:before="120" w:after="120"/>
              <w:ind w:right="154"/>
              <w:jc w:val="both"/>
              <w:rPr>
                <w:sz w:val="24"/>
                <w:szCs w:val="24"/>
              </w:rPr>
            </w:pPr>
            <w:r>
              <w:rPr>
                <w:b/>
                <w:sz w:val="24"/>
                <w:szCs w:val="24"/>
              </w:rPr>
              <w:t xml:space="preserve"> </w:t>
            </w:r>
            <w:r>
              <w:rPr>
                <w:sz w:val="24"/>
                <w:szCs w:val="24"/>
              </w:rPr>
              <w:t xml:space="preserve"> Lezione partecipata</w:t>
            </w:r>
          </w:p>
          <w:p w14:paraId="5287FC06" w14:textId="77777777" w:rsidR="008B18A6" w:rsidRDefault="008B18A6" w:rsidP="00E47873">
            <w:pPr>
              <w:pStyle w:val="TableParagraph"/>
              <w:numPr>
                <w:ilvl w:val="0"/>
                <w:numId w:val="26"/>
              </w:numPr>
              <w:spacing w:before="120" w:after="120"/>
              <w:ind w:right="154"/>
              <w:jc w:val="both"/>
              <w:rPr>
                <w:sz w:val="24"/>
                <w:szCs w:val="24"/>
              </w:rPr>
            </w:pPr>
            <w:r>
              <w:rPr>
                <w:sz w:val="24"/>
                <w:szCs w:val="24"/>
              </w:rPr>
              <w:t>Lezione socratica</w:t>
            </w:r>
          </w:p>
          <w:p w14:paraId="45DC42BA" w14:textId="77777777" w:rsidR="008B18A6" w:rsidRDefault="008B18A6" w:rsidP="00E4787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2DF8BD87" w14:textId="77777777" w:rsidR="008B18A6" w:rsidRPr="008B18A6" w:rsidRDefault="008B18A6" w:rsidP="00E47873">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8B18A6" w:rsidRPr="008B4F98" w14:paraId="1E52602B" w14:textId="77777777" w:rsidTr="00E4787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A06C68F" w14:textId="77777777" w:rsidR="008B18A6" w:rsidRPr="00A64890" w:rsidRDefault="008B18A6" w:rsidP="00E4787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10FC1007" w14:textId="77777777" w:rsidR="008B18A6" w:rsidRPr="00260D32" w:rsidRDefault="008B18A6" w:rsidP="00E4787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0FF993C" w14:textId="77777777" w:rsidR="008B18A6" w:rsidRDefault="008B18A6" w:rsidP="00E4787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58A67194" w14:textId="77777777" w:rsidR="008B18A6" w:rsidRDefault="008B18A6" w:rsidP="00E4787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0460325B" w14:textId="77777777" w:rsidR="008B18A6" w:rsidRDefault="008B18A6" w:rsidP="00E47873">
            <w:pPr>
              <w:pStyle w:val="TableParagraph"/>
              <w:numPr>
                <w:ilvl w:val="0"/>
                <w:numId w:val="26"/>
              </w:numPr>
              <w:spacing w:before="120" w:after="120"/>
              <w:rPr>
                <w:sz w:val="24"/>
                <w:szCs w:val="24"/>
              </w:rPr>
            </w:pPr>
            <w:proofErr w:type="spellStart"/>
            <w:r>
              <w:rPr>
                <w:sz w:val="24"/>
                <w:szCs w:val="24"/>
              </w:rPr>
              <w:t>Slides</w:t>
            </w:r>
            <w:proofErr w:type="spellEnd"/>
          </w:p>
          <w:p w14:paraId="79787CA3" w14:textId="77777777" w:rsidR="008B18A6" w:rsidRPr="00A64890" w:rsidRDefault="008B18A6" w:rsidP="00E47873">
            <w:pPr>
              <w:pStyle w:val="TableParagraph"/>
              <w:numPr>
                <w:ilvl w:val="0"/>
                <w:numId w:val="26"/>
              </w:numPr>
              <w:spacing w:before="120" w:after="120"/>
              <w:rPr>
                <w:sz w:val="24"/>
                <w:szCs w:val="24"/>
              </w:rPr>
            </w:pPr>
            <w:r>
              <w:rPr>
                <w:sz w:val="24"/>
                <w:szCs w:val="24"/>
              </w:rPr>
              <w:t>Mappe e schemi alla LIM</w:t>
            </w:r>
          </w:p>
        </w:tc>
      </w:tr>
      <w:tr w:rsidR="008B18A6" w:rsidRPr="008B4F98" w14:paraId="45690070" w14:textId="77777777" w:rsidTr="00E4787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9401B46" w14:textId="77777777" w:rsidR="008B18A6" w:rsidRPr="00A64890" w:rsidRDefault="008B18A6" w:rsidP="00E47873">
            <w:pPr>
              <w:pStyle w:val="TableParagraph"/>
              <w:spacing w:before="120" w:after="120"/>
              <w:ind w:right="119"/>
              <w:rPr>
                <w:b/>
                <w:sz w:val="24"/>
                <w:szCs w:val="24"/>
              </w:rPr>
            </w:pPr>
            <w:r w:rsidRPr="00A64890">
              <w:rPr>
                <w:b/>
                <w:sz w:val="24"/>
                <w:szCs w:val="24"/>
              </w:rPr>
              <w:t>Valutazione</w:t>
            </w:r>
          </w:p>
          <w:p w14:paraId="0B633B7A" w14:textId="77777777" w:rsidR="008B18A6" w:rsidRPr="00A64890" w:rsidRDefault="008B18A6" w:rsidP="00E4787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78ED7223" w14:textId="77777777" w:rsidR="008B18A6" w:rsidRPr="00A64890" w:rsidRDefault="008B18A6" w:rsidP="00E4787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4840991B" w14:textId="77777777" w:rsidR="008B18A6" w:rsidRPr="008B18A6" w:rsidRDefault="008B18A6" w:rsidP="00E47873">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713E8C54"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079A6576"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933058E"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8B18A6" w:rsidRPr="008B4F98" w14:paraId="0334B5A7"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429915" w14:textId="77777777" w:rsidR="008B18A6" w:rsidRPr="00A64890" w:rsidRDefault="008B18A6" w:rsidP="00E4787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5DF7B702" w14:textId="77777777" w:rsidR="008B18A6" w:rsidRPr="00A64890" w:rsidRDefault="008B18A6" w:rsidP="00E47873">
            <w:pPr>
              <w:pStyle w:val="TableParagraph"/>
              <w:spacing w:before="120" w:after="120"/>
              <w:ind w:left="109" w:right="154"/>
              <w:jc w:val="both"/>
              <w:rPr>
                <w:sz w:val="24"/>
                <w:szCs w:val="24"/>
              </w:rPr>
            </w:pPr>
            <w:r>
              <w:rPr>
                <w:sz w:val="24"/>
                <w:szCs w:val="24"/>
              </w:rPr>
              <w:t xml:space="preserve"> </w:t>
            </w:r>
          </w:p>
        </w:tc>
      </w:tr>
      <w:tr w:rsidR="008B18A6" w:rsidRPr="008B4F98" w14:paraId="40782EA0"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82966B1" w14:textId="77777777" w:rsidR="008B18A6" w:rsidRPr="00A64890" w:rsidRDefault="008B18A6" w:rsidP="00E4787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7554F6D" w14:textId="77777777" w:rsidR="008B18A6" w:rsidRPr="008B18A6" w:rsidRDefault="008B18A6" w:rsidP="00E47873">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scritta/orale.</w:t>
            </w:r>
          </w:p>
          <w:p w14:paraId="6ED4B8C6" w14:textId="77777777" w:rsidR="008B18A6" w:rsidRPr="008B18A6" w:rsidRDefault="008B18A6" w:rsidP="00E47873">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71C17C43" w14:textId="77777777" w:rsidR="008B18A6" w:rsidRPr="00A64890" w:rsidRDefault="008B18A6" w:rsidP="00E47873">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26C90BC1" w14:textId="77777777" w:rsidR="008B18A6" w:rsidRPr="00A64890" w:rsidRDefault="008B18A6" w:rsidP="00E4787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09D4B6DF" w14:textId="77777777" w:rsidR="008B18A6" w:rsidRPr="00A64890" w:rsidRDefault="008B18A6" w:rsidP="00E4787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8B18A6" w:rsidRPr="008B4F98" w14:paraId="5CA91C87" w14:textId="77777777" w:rsidTr="00E4787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DA19101" w14:textId="77777777" w:rsidR="008B18A6" w:rsidRPr="00A64890" w:rsidRDefault="008B18A6" w:rsidP="00E4787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1A44CE40" w14:textId="77777777" w:rsidR="008B18A6" w:rsidRPr="00A64890" w:rsidRDefault="008B18A6" w:rsidP="00E47873">
            <w:pPr>
              <w:pStyle w:val="TableParagraph"/>
              <w:spacing w:before="120" w:after="120"/>
              <w:ind w:left="109" w:right="154"/>
              <w:jc w:val="both"/>
              <w:rPr>
                <w:rFonts w:ascii="Times New Roman"/>
                <w:sz w:val="24"/>
                <w:szCs w:val="24"/>
              </w:rPr>
            </w:pPr>
            <w:r>
              <w:rPr>
                <w:sz w:val="24"/>
                <w:szCs w:val="24"/>
              </w:rPr>
              <w:t xml:space="preserve"> </w:t>
            </w:r>
          </w:p>
        </w:tc>
      </w:tr>
    </w:tbl>
    <w:p w14:paraId="09CACBB6" w14:textId="77777777" w:rsidR="00210C1E" w:rsidRDefault="00210C1E" w:rsidP="00027C06">
      <w:pPr>
        <w:pStyle w:val="Corpotesto"/>
        <w:spacing w:before="8"/>
        <w:jc w:val="center"/>
        <w:rPr>
          <w:color w:val="000000"/>
          <w:sz w:val="24"/>
          <w:szCs w:val="24"/>
          <w:lang w:eastAsia="en-US"/>
        </w:rPr>
      </w:pPr>
    </w:p>
    <w:p w14:paraId="7E96B169" w14:textId="77777777" w:rsidR="008B18A6" w:rsidRDefault="008B18A6">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8B18A6" w:rsidRPr="008B4F98" w14:paraId="7B27764D" w14:textId="77777777" w:rsidTr="00E47873">
        <w:trPr>
          <w:trHeight w:val="418"/>
        </w:trPr>
        <w:tc>
          <w:tcPr>
            <w:tcW w:w="1471" w:type="dxa"/>
            <w:tcBorders>
              <w:bottom w:val="double" w:sz="2" w:space="0" w:color="000000"/>
              <w:right w:val="single" w:sz="4" w:space="0" w:color="000000"/>
            </w:tcBorders>
            <w:shd w:val="clear" w:color="auto" w:fill="F2F2F2"/>
            <w:vAlign w:val="center"/>
          </w:tcPr>
          <w:p w14:paraId="7620FF3B" w14:textId="77777777" w:rsidR="008B18A6" w:rsidRPr="00A64890" w:rsidRDefault="008B18A6" w:rsidP="00E47873">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6AEC5E76" w14:textId="497764CC" w:rsidR="008B18A6" w:rsidRPr="00A64890" w:rsidRDefault="008B18A6" w:rsidP="00E47873">
            <w:pPr>
              <w:pStyle w:val="TableParagraph"/>
              <w:spacing w:before="120" w:after="120"/>
              <w:ind w:left="43"/>
              <w:jc w:val="center"/>
              <w:rPr>
                <w:b/>
                <w:sz w:val="24"/>
                <w:szCs w:val="24"/>
              </w:rPr>
            </w:pPr>
            <w:r>
              <w:rPr>
                <w:b/>
                <w:sz w:val="24"/>
                <w:szCs w:val="24"/>
              </w:rPr>
              <w:t xml:space="preserve">3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08F0C198" w14:textId="77777777" w:rsidR="008B18A6" w:rsidRPr="00A64890" w:rsidRDefault="008B18A6" w:rsidP="00E4787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73F86EA" w14:textId="5E2ADF43" w:rsidR="008B18A6" w:rsidRPr="00A64890" w:rsidRDefault="008B18A6" w:rsidP="00E47873">
            <w:pPr>
              <w:pStyle w:val="TableParagraph"/>
              <w:spacing w:before="120" w:after="120"/>
              <w:ind w:left="1923"/>
              <w:rPr>
                <w:b/>
                <w:sz w:val="24"/>
                <w:szCs w:val="24"/>
              </w:rPr>
            </w:pPr>
            <w:r>
              <w:rPr>
                <w:b/>
                <w:sz w:val="24"/>
                <w:szCs w:val="24"/>
              </w:rPr>
              <w:t>Il Trecento</w:t>
            </w:r>
          </w:p>
        </w:tc>
      </w:tr>
      <w:tr w:rsidR="008B18A6" w:rsidRPr="008B4F98" w14:paraId="75DE14BB" w14:textId="77777777" w:rsidTr="00E47873">
        <w:trPr>
          <w:trHeight w:val="337"/>
        </w:trPr>
        <w:tc>
          <w:tcPr>
            <w:tcW w:w="10210" w:type="dxa"/>
            <w:gridSpan w:val="7"/>
            <w:tcBorders>
              <w:top w:val="double" w:sz="2" w:space="0" w:color="000000"/>
              <w:bottom w:val="single" w:sz="2" w:space="0" w:color="000000"/>
            </w:tcBorders>
            <w:shd w:val="clear" w:color="auto" w:fill="F2F2F2"/>
          </w:tcPr>
          <w:p w14:paraId="33F26A20" w14:textId="77777777" w:rsidR="008B18A6" w:rsidRPr="00A64890" w:rsidRDefault="008B18A6" w:rsidP="00E4787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8B18A6" w:rsidRPr="008B4F98" w14:paraId="2DB1C009" w14:textId="77777777" w:rsidTr="00E47873">
        <w:trPr>
          <w:trHeight w:val="763"/>
        </w:trPr>
        <w:tc>
          <w:tcPr>
            <w:tcW w:w="10210" w:type="dxa"/>
            <w:gridSpan w:val="7"/>
            <w:tcBorders>
              <w:top w:val="single" w:sz="2" w:space="0" w:color="000000"/>
              <w:bottom w:val="single" w:sz="12" w:space="0" w:color="000000"/>
            </w:tcBorders>
          </w:tcPr>
          <w:p w14:paraId="63CE323B" w14:textId="77777777" w:rsidR="008B18A6" w:rsidRDefault="008B18A6" w:rsidP="00E47873">
            <w:pPr>
              <w:pStyle w:val="Default"/>
            </w:pPr>
            <w:r>
              <w:rPr>
                <w:bCs/>
              </w:rPr>
              <w:t xml:space="preserve"> </w:t>
            </w:r>
            <w:r>
              <w:t xml:space="preserve">- Conoscere il lessico storico </w:t>
            </w:r>
          </w:p>
          <w:p w14:paraId="7869FBA3" w14:textId="77777777" w:rsidR="008B18A6" w:rsidRDefault="008B18A6" w:rsidP="00E47873">
            <w:pPr>
              <w:pStyle w:val="Default"/>
              <w:rPr>
                <w:sz w:val="23"/>
                <w:szCs w:val="23"/>
              </w:rPr>
            </w:pPr>
            <w:r>
              <w:rPr>
                <w:sz w:val="23"/>
                <w:szCs w:val="23"/>
              </w:rPr>
              <w:t xml:space="preserve">- Conoscere la periodizzazione storica e il modus operandi della storiografia </w:t>
            </w:r>
          </w:p>
          <w:p w14:paraId="14E7A63C" w14:textId="77777777" w:rsidR="008B18A6" w:rsidRDefault="008B18A6" w:rsidP="00E47873">
            <w:pPr>
              <w:pStyle w:val="Default"/>
              <w:rPr>
                <w:sz w:val="23"/>
                <w:szCs w:val="23"/>
              </w:rPr>
            </w:pPr>
            <w:r>
              <w:rPr>
                <w:sz w:val="23"/>
                <w:szCs w:val="23"/>
              </w:rPr>
              <w:t xml:space="preserve">- Interpretare le fonti con coscienza storica e critica </w:t>
            </w:r>
          </w:p>
          <w:p w14:paraId="15E115C1" w14:textId="77777777" w:rsidR="008B18A6" w:rsidRDefault="008B18A6" w:rsidP="00E47873">
            <w:pPr>
              <w:pStyle w:val="Default"/>
              <w:rPr>
                <w:sz w:val="23"/>
                <w:szCs w:val="23"/>
              </w:rPr>
            </w:pPr>
            <w:r>
              <w:rPr>
                <w:sz w:val="23"/>
                <w:szCs w:val="23"/>
              </w:rPr>
              <w:t xml:space="preserve">- Comprendere le conseguenze dei fenomeni storici dal punto di vista sociale, politico, economico culturale e umano </w:t>
            </w:r>
          </w:p>
          <w:p w14:paraId="770C4B4D" w14:textId="77777777" w:rsidR="008B18A6" w:rsidRPr="00A64890" w:rsidRDefault="008B18A6" w:rsidP="00E47873">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8B18A6" w:rsidRPr="008B4F98" w14:paraId="77B6E8A1" w14:textId="77777777" w:rsidTr="00E4787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1720E4E0" w14:textId="77777777" w:rsidR="008B18A6" w:rsidRPr="00A64890" w:rsidRDefault="008B18A6" w:rsidP="00E4787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3F9236A" w14:textId="77777777" w:rsidR="008B18A6" w:rsidRDefault="008B18A6" w:rsidP="00E47873">
            <w:pPr>
              <w:pStyle w:val="TableParagraph"/>
              <w:ind w:left="563"/>
              <w:jc w:val="center"/>
              <w:rPr>
                <w:b/>
                <w:sz w:val="24"/>
                <w:szCs w:val="24"/>
              </w:rPr>
            </w:pPr>
            <w:r w:rsidRPr="00A64890">
              <w:rPr>
                <w:b/>
                <w:sz w:val="24"/>
                <w:szCs w:val="24"/>
              </w:rPr>
              <w:t>Conoscenze</w:t>
            </w:r>
          </w:p>
          <w:p w14:paraId="67D082A1" w14:textId="77777777" w:rsidR="008B18A6" w:rsidRPr="00A64890" w:rsidRDefault="008B18A6" w:rsidP="00E4787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4530549F" w14:textId="77777777" w:rsidR="008B18A6" w:rsidRDefault="008B18A6" w:rsidP="00E47873">
            <w:pPr>
              <w:pStyle w:val="TableParagraph"/>
              <w:jc w:val="center"/>
              <w:rPr>
                <w:b/>
                <w:sz w:val="24"/>
                <w:szCs w:val="24"/>
              </w:rPr>
            </w:pPr>
            <w:r w:rsidRPr="00A64890">
              <w:rPr>
                <w:b/>
                <w:sz w:val="24"/>
                <w:szCs w:val="24"/>
              </w:rPr>
              <w:t>Abilità</w:t>
            </w:r>
          </w:p>
          <w:p w14:paraId="6A2B3472" w14:textId="77777777" w:rsidR="008B18A6" w:rsidRPr="00A64890" w:rsidRDefault="008B18A6" w:rsidP="00E4787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1687EDB5" w14:textId="77777777" w:rsidR="008B18A6" w:rsidRPr="00A64890" w:rsidRDefault="008B18A6" w:rsidP="00E47873">
            <w:pPr>
              <w:pStyle w:val="TableParagraph"/>
              <w:spacing w:before="120" w:after="120" w:line="214" w:lineRule="exact"/>
              <w:ind w:left="187" w:right="136"/>
              <w:jc w:val="center"/>
              <w:rPr>
                <w:b/>
                <w:sz w:val="24"/>
                <w:szCs w:val="24"/>
              </w:rPr>
            </w:pPr>
            <w:r w:rsidRPr="00A64890">
              <w:rPr>
                <w:b/>
                <w:sz w:val="24"/>
                <w:szCs w:val="24"/>
              </w:rPr>
              <w:t>Tempi</w:t>
            </w:r>
          </w:p>
        </w:tc>
      </w:tr>
      <w:tr w:rsidR="008B18A6" w:rsidRPr="008B4F98" w14:paraId="47BBDCA0" w14:textId="77777777" w:rsidTr="00E47873">
        <w:trPr>
          <w:trHeight w:val="1923"/>
        </w:trPr>
        <w:tc>
          <w:tcPr>
            <w:tcW w:w="2835" w:type="dxa"/>
            <w:gridSpan w:val="3"/>
            <w:tcBorders>
              <w:top w:val="single" w:sz="12" w:space="0" w:color="000000"/>
              <w:bottom w:val="double" w:sz="2" w:space="0" w:color="000000"/>
              <w:right w:val="single" w:sz="4" w:space="0" w:color="000000"/>
            </w:tcBorders>
            <w:vAlign w:val="center"/>
          </w:tcPr>
          <w:p w14:paraId="3F076B50" w14:textId="53629506" w:rsidR="008B18A6" w:rsidRPr="00A64890" w:rsidRDefault="008B18A6" w:rsidP="00E47873">
            <w:pPr>
              <w:pStyle w:val="TableParagraph"/>
              <w:spacing w:before="120" w:after="120"/>
              <w:ind w:left="107"/>
              <w:rPr>
                <w:sz w:val="24"/>
                <w:szCs w:val="24"/>
              </w:rPr>
            </w:pPr>
            <w:r>
              <w:rPr>
                <w:sz w:val="24"/>
                <w:szCs w:val="24"/>
              </w:rPr>
              <w:t>Il Trecento</w:t>
            </w:r>
          </w:p>
        </w:tc>
        <w:tc>
          <w:tcPr>
            <w:tcW w:w="2980" w:type="dxa"/>
            <w:gridSpan w:val="2"/>
            <w:tcBorders>
              <w:top w:val="single" w:sz="12" w:space="0" w:color="000000"/>
              <w:left w:val="single" w:sz="4" w:space="0" w:color="000000"/>
              <w:bottom w:val="double" w:sz="2" w:space="0" w:color="000000"/>
              <w:right w:val="single" w:sz="2" w:space="0" w:color="000000"/>
            </w:tcBorders>
          </w:tcPr>
          <w:p w14:paraId="7B7D70CA" w14:textId="77777777" w:rsidR="008B18A6" w:rsidRDefault="008B18A6" w:rsidP="008B18A6">
            <w:pPr>
              <w:pStyle w:val="TableParagraph"/>
              <w:spacing w:before="120" w:after="120"/>
              <w:ind w:left="123" w:right="41"/>
              <w:jc w:val="both"/>
              <w:rPr>
                <w:sz w:val="24"/>
                <w:szCs w:val="24"/>
              </w:rPr>
            </w:pPr>
            <w:r>
              <w:rPr>
                <w:sz w:val="24"/>
                <w:szCs w:val="24"/>
              </w:rPr>
              <w:t xml:space="preserve"> .- L’Europa dopo Federico II: angioini e aragonesi</w:t>
            </w:r>
          </w:p>
          <w:p w14:paraId="764ECD67" w14:textId="77777777" w:rsidR="008B18A6" w:rsidRDefault="008B18A6" w:rsidP="008B18A6">
            <w:pPr>
              <w:pStyle w:val="TableParagraph"/>
              <w:spacing w:before="120" w:after="120"/>
              <w:ind w:left="123" w:right="41"/>
              <w:jc w:val="both"/>
              <w:rPr>
                <w:sz w:val="24"/>
                <w:szCs w:val="24"/>
              </w:rPr>
            </w:pPr>
            <w:r>
              <w:rPr>
                <w:sz w:val="24"/>
                <w:szCs w:val="24"/>
              </w:rPr>
              <w:t>- La crisi del Trecento</w:t>
            </w:r>
          </w:p>
          <w:p w14:paraId="1B7A46A5" w14:textId="2FC0BDCE" w:rsidR="008B18A6" w:rsidRPr="00A64890" w:rsidRDefault="008B18A6" w:rsidP="008B18A6">
            <w:pPr>
              <w:pStyle w:val="TableParagraph"/>
              <w:spacing w:before="120" w:after="120"/>
              <w:ind w:left="123" w:right="41"/>
              <w:jc w:val="both"/>
              <w:rPr>
                <w:sz w:val="24"/>
                <w:szCs w:val="24"/>
              </w:rPr>
            </w:pPr>
            <w:r>
              <w:rPr>
                <w:sz w:val="24"/>
                <w:szCs w:val="24"/>
              </w:rPr>
              <w:t>- La cattività avignonese</w:t>
            </w:r>
          </w:p>
        </w:tc>
        <w:tc>
          <w:tcPr>
            <w:tcW w:w="3118" w:type="dxa"/>
            <w:tcBorders>
              <w:top w:val="single" w:sz="12" w:space="0" w:color="000000"/>
              <w:left w:val="single" w:sz="2" w:space="0" w:color="000000"/>
              <w:bottom w:val="double" w:sz="2" w:space="0" w:color="000000"/>
              <w:right w:val="single" w:sz="4" w:space="0" w:color="000000"/>
            </w:tcBorders>
          </w:tcPr>
          <w:p w14:paraId="3CF4D7BF" w14:textId="77777777" w:rsidR="008B18A6" w:rsidRDefault="008B18A6" w:rsidP="00E47873">
            <w:pPr>
              <w:pStyle w:val="Default"/>
              <w:jc w:val="both"/>
            </w:pPr>
            <w:r>
              <w:t xml:space="preserve"> - Conoscere il lessico storico </w:t>
            </w:r>
          </w:p>
          <w:p w14:paraId="18058FE2" w14:textId="77777777" w:rsidR="008B18A6" w:rsidRDefault="008B18A6" w:rsidP="00E47873">
            <w:pPr>
              <w:pStyle w:val="Default"/>
              <w:jc w:val="both"/>
              <w:rPr>
                <w:sz w:val="23"/>
                <w:szCs w:val="23"/>
              </w:rPr>
            </w:pPr>
            <w:r>
              <w:rPr>
                <w:sz w:val="23"/>
                <w:szCs w:val="23"/>
              </w:rPr>
              <w:t xml:space="preserve">- Conoscere la periodizzazione storica e il modus operandi della storiografia </w:t>
            </w:r>
          </w:p>
          <w:p w14:paraId="286D8E3F" w14:textId="77777777" w:rsidR="008B18A6" w:rsidRDefault="008B18A6" w:rsidP="00E47873">
            <w:pPr>
              <w:pStyle w:val="Default"/>
              <w:jc w:val="both"/>
              <w:rPr>
                <w:sz w:val="23"/>
                <w:szCs w:val="23"/>
              </w:rPr>
            </w:pPr>
            <w:r>
              <w:rPr>
                <w:sz w:val="23"/>
                <w:szCs w:val="23"/>
              </w:rPr>
              <w:t xml:space="preserve">- Interpretare le fonti con coscienza storica e critica </w:t>
            </w:r>
          </w:p>
          <w:p w14:paraId="0DF6C2C2" w14:textId="77777777" w:rsidR="008B18A6" w:rsidRDefault="008B18A6" w:rsidP="00E47873">
            <w:pPr>
              <w:pStyle w:val="Default"/>
              <w:jc w:val="both"/>
              <w:rPr>
                <w:sz w:val="23"/>
                <w:szCs w:val="23"/>
              </w:rPr>
            </w:pPr>
            <w:r>
              <w:rPr>
                <w:sz w:val="23"/>
                <w:szCs w:val="23"/>
              </w:rPr>
              <w:t xml:space="preserve">- Comprendere le conseguenze dei fenomeni storici dal punto di vista sociale, politico, economico culturale e umano </w:t>
            </w:r>
          </w:p>
          <w:p w14:paraId="4E9A44F9" w14:textId="77777777" w:rsidR="008B18A6" w:rsidRDefault="008B18A6" w:rsidP="00E47873">
            <w:pPr>
              <w:pStyle w:val="Default"/>
              <w:jc w:val="both"/>
              <w:rPr>
                <w:sz w:val="23"/>
                <w:szCs w:val="23"/>
              </w:rPr>
            </w:pPr>
            <w:r>
              <w:rPr>
                <w:sz w:val="23"/>
                <w:szCs w:val="23"/>
              </w:rPr>
              <w:t xml:space="preserve">- Comprendere il cambiamento e la diversità dei tempi storici in una </w:t>
            </w:r>
          </w:p>
          <w:p w14:paraId="0F54DCA7" w14:textId="77777777" w:rsidR="008B18A6" w:rsidRDefault="008B18A6" w:rsidP="00E47873">
            <w:pPr>
              <w:pStyle w:val="Default"/>
              <w:tabs>
                <w:tab w:val="left" w:pos="2430"/>
              </w:tabs>
              <w:jc w:val="both"/>
              <w:rPr>
                <w:sz w:val="23"/>
                <w:szCs w:val="23"/>
              </w:rPr>
            </w:pPr>
            <w:r>
              <w:rPr>
                <w:sz w:val="23"/>
                <w:szCs w:val="23"/>
              </w:rPr>
              <w:tab/>
            </w:r>
          </w:p>
          <w:p w14:paraId="45A19E20" w14:textId="77777777" w:rsidR="008B18A6" w:rsidRDefault="008B18A6" w:rsidP="00E47873">
            <w:pPr>
              <w:pStyle w:val="Default"/>
              <w:jc w:val="both"/>
              <w:rPr>
                <w:sz w:val="23"/>
                <w:szCs w:val="23"/>
              </w:rPr>
            </w:pPr>
            <w:r>
              <w:rPr>
                <w:sz w:val="23"/>
                <w:szCs w:val="23"/>
              </w:rPr>
              <w:t xml:space="preserve">dimensione diacronica attraverso il confronto fra epoche e in una </w:t>
            </w:r>
          </w:p>
          <w:p w14:paraId="643C18F3" w14:textId="77777777" w:rsidR="008B18A6" w:rsidRPr="00A64890" w:rsidRDefault="008B18A6" w:rsidP="00E47873">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70960E9F" w14:textId="4283EF0C" w:rsidR="008B18A6" w:rsidRPr="00A64890" w:rsidRDefault="008B18A6" w:rsidP="00E47873">
            <w:pPr>
              <w:pStyle w:val="TableParagraph"/>
              <w:spacing w:before="120" w:after="120"/>
              <w:ind w:left="187" w:right="137"/>
              <w:jc w:val="center"/>
              <w:rPr>
                <w:sz w:val="24"/>
                <w:szCs w:val="24"/>
              </w:rPr>
            </w:pPr>
            <w:r>
              <w:rPr>
                <w:sz w:val="24"/>
                <w:szCs w:val="24"/>
              </w:rPr>
              <w:t>Secondo quadrimestre</w:t>
            </w:r>
          </w:p>
        </w:tc>
      </w:tr>
      <w:tr w:rsidR="008B18A6" w:rsidRPr="00DF4862" w14:paraId="196D6B3A" w14:textId="77777777" w:rsidTr="00E4787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0D0BD180" w14:textId="482ADF2E" w:rsidR="008B18A6" w:rsidRPr="00A64890" w:rsidRDefault="008B18A6" w:rsidP="00E4787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970DA25" w14:textId="77777777" w:rsidR="008B18A6" w:rsidRPr="00A64890" w:rsidRDefault="008B18A6" w:rsidP="00E47873">
            <w:pPr>
              <w:pStyle w:val="TableParagraph"/>
              <w:spacing w:before="120" w:after="120"/>
              <w:ind w:left="109"/>
              <w:rPr>
                <w:sz w:val="24"/>
                <w:szCs w:val="24"/>
              </w:rPr>
            </w:pPr>
            <w:r>
              <w:rPr>
                <w:sz w:val="24"/>
                <w:szCs w:val="24"/>
              </w:rPr>
              <w:t xml:space="preserve"> Storia – Lingua  e letteratura italiana </w:t>
            </w:r>
          </w:p>
        </w:tc>
      </w:tr>
      <w:tr w:rsidR="008B18A6" w:rsidRPr="008B4F98" w14:paraId="0E3C1B83" w14:textId="77777777" w:rsidTr="00E4787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5B742E0" w14:textId="77777777" w:rsidR="008B18A6" w:rsidRPr="00A64890" w:rsidRDefault="008B18A6" w:rsidP="00E4787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709138C7" w14:textId="0F47FD5D" w:rsidR="008B18A6" w:rsidRPr="00A64890" w:rsidRDefault="008B18A6" w:rsidP="00E47873">
            <w:pPr>
              <w:pStyle w:val="TableParagraph"/>
              <w:numPr>
                <w:ilvl w:val="0"/>
                <w:numId w:val="25"/>
              </w:numPr>
              <w:spacing w:before="120" w:after="120"/>
              <w:ind w:right="154"/>
              <w:jc w:val="both"/>
              <w:rPr>
                <w:sz w:val="24"/>
                <w:szCs w:val="24"/>
              </w:rPr>
            </w:pPr>
            <w:r>
              <w:rPr>
                <w:sz w:val="24"/>
                <w:szCs w:val="24"/>
              </w:rPr>
              <w:t>Riflessioni sul concetto di crisi storica</w:t>
            </w:r>
          </w:p>
        </w:tc>
      </w:tr>
      <w:tr w:rsidR="008B18A6" w:rsidRPr="008B4F98" w14:paraId="74E53C73" w14:textId="77777777" w:rsidTr="00E4787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2F835C0" w14:textId="77777777" w:rsidR="008B18A6" w:rsidRPr="00A64890" w:rsidRDefault="008B18A6" w:rsidP="00E4787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732D353" w14:textId="77777777" w:rsidR="008B18A6" w:rsidRDefault="008B18A6" w:rsidP="00E4787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73E2096A" w14:textId="77777777" w:rsidR="008B18A6" w:rsidRDefault="008B18A6" w:rsidP="00E47873">
            <w:pPr>
              <w:pStyle w:val="TableParagraph"/>
              <w:numPr>
                <w:ilvl w:val="0"/>
                <w:numId w:val="26"/>
              </w:numPr>
              <w:spacing w:before="120" w:after="120"/>
              <w:ind w:right="154"/>
              <w:jc w:val="both"/>
              <w:rPr>
                <w:sz w:val="24"/>
                <w:szCs w:val="24"/>
              </w:rPr>
            </w:pPr>
            <w:r>
              <w:rPr>
                <w:b/>
                <w:sz w:val="24"/>
                <w:szCs w:val="24"/>
              </w:rPr>
              <w:t xml:space="preserve"> </w:t>
            </w:r>
            <w:r>
              <w:rPr>
                <w:sz w:val="24"/>
                <w:szCs w:val="24"/>
              </w:rPr>
              <w:t xml:space="preserve"> Lezione partecipata</w:t>
            </w:r>
          </w:p>
          <w:p w14:paraId="419027DC" w14:textId="77777777" w:rsidR="008B18A6" w:rsidRDefault="008B18A6" w:rsidP="00E47873">
            <w:pPr>
              <w:pStyle w:val="TableParagraph"/>
              <w:numPr>
                <w:ilvl w:val="0"/>
                <w:numId w:val="26"/>
              </w:numPr>
              <w:spacing w:before="120" w:after="120"/>
              <w:ind w:right="154"/>
              <w:jc w:val="both"/>
              <w:rPr>
                <w:sz w:val="24"/>
                <w:szCs w:val="24"/>
              </w:rPr>
            </w:pPr>
            <w:r>
              <w:rPr>
                <w:sz w:val="24"/>
                <w:szCs w:val="24"/>
              </w:rPr>
              <w:t>Lezione socratica</w:t>
            </w:r>
          </w:p>
          <w:p w14:paraId="5256029B" w14:textId="77777777" w:rsidR="008B18A6" w:rsidRDefault="008B18A6" w:rsidP="00E4787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48AECC6D" w14:textId="77777777" w:rsidR="008B18A6" w:rsidRPr="008B18A6" w:rsidRDefault="008B18A6" w:rsidP="00E47873">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8B18A6" w:rsidRPr="008B4F98" w14:paraId="47945AC9" w14:textId="77777777" w:rsidTr="00E4787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94CF33A" w14:textId="77777777" w:rsidR="008B18A6" w:rsidRPr="00A64890" w:rsidRDefault="008B18A6" w:rsidP="00E4787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381BBDD4" w14:textId="77777777" w:rsidR="008B18A6" w:rsidRPr="00260D32" w:rsidRDefault="008B18A6" w:rsidP="00E4787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1B4E4BFA" w14:textId="77777777" w:rsidR="008B18A6" w:rsidRDefault="008B18A6" w:rsidP="00E4787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25C5871F" w14:textId="77777777" w:rsidR="008B18A6" w:rsidRDefault="008B18A6" w:rsidP="00E4787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25DD66D0" w14:textId="77777777" w:rsidR="008B18A6" w:rsidRDefault="008B18A6" w:rsidP="00E47873">
            <w:pPr>
              <w:pStyle w:val="TableParagraph"/>
              <w:numPr>
                <w:ilvl w:val="0"/>
                <w:numId w:val="26"/>
              </w:numPr>
              <w:spacing w:before="120" w:after="120"/>
              <w:rPr>
                <w:sz w:val="24"/>
                <w:szCs w:val="24"/>
              </w:rPr>
            </w:pPr>
            <w:proofErr w:type="spellStart"/>
            <w:r>
              <w:rPr>
                <w:sz w:val="24"/>
                <w:szCs w:val="24"/>
              </w:rPr>
              <w:t>Slides</w:t>
            </w:r>
            <w:proofErr w:type="spellEnd"/>
          </w:p>
          <w:p w14:paraId="39BDF608" w14:textId="77777777" w:rsidR="008B18A6" w:rsidRPr="00A64890" w:rsidRDefault="008B18A6" w:rsidP="00E47873">
            <w:pPr>
              <w:pStyle w:val="TableParagraph"/>
              <w:numPr>
                <w:ilvl w:val="0"/>
                <w:numId w:val="26"/>
              </w:numPr>
              <w:spacing w:before="120" w:after="120"/>
              <w:rPr>
                <w:sz w:val="24"/>
                <w:szCs w:val="24"/>
              </w:rPr>
            </w:pPr>
            <w:r>
              <w:rPr>
                <w:sz w:val="24"/>
                <w:szCs w:val="24"/>
              </w:rPr>
              <w:t>Mappe e schemi alla LIM</w:t>
            </w:r>
          </w:p>
        </w:tc>
      </w:tr>
      <w:tr w:rsidR="008B18A6" w:rsidRPr="008B4F98" w14:paraId="248EDB9C" w14:textId="77777777" w:rsidTr="00E4787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16BAE9B" w14:textId="77777777" w:rsidR="008B18A6" w:rsidRPr="00A64890" w:rsidRDefault="008B18A6" w:rsidP="00E47873">
            <w:pPr>
              <w:pStyle w:val="TableParagraph"/>
              <w:spacing w:before="120" w:after="120"/>
              <w:ind w:right="119"/>
              <w:rPr>
                <w:b/>
                <w:sz w:val="24"/>
                <w:szCs w:val="24"/>
              </w:rPr>
            </w:pPr>
            <w:r w:rsidRPr="00A64890">
              <w:rPr>
                <w:b/>
                <w:sz w:val="24"/>
                <w:szCs w:val="24"/>
              </w:rPr>
              <w:t>Valutazione</w:t>
            </w:r>
          </w:p>
          <w:p w14:paraId="3B164521" w14:textId="77777777" w:rsidR="008B18A6" w:rsidRPr="00A64890" w:rsidRDefault="008B18A6" w:rsidP="00E4787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6066CE24" w14:textId="77777777" w:rsidR="008B18A6" w:rsidRPr="00A64890" w:rsidRDefault="008B18A6" w:rsidP="00E4787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2FF1C09" w14:textId="77777777" w:rsidR="008B18A6" w:rsidRPr="008B18A6" w:rsidRDefault="008B18A6" w:rsidP="00E47873">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6FE360C1"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0103C401"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0882FF75" w14:textId="77777777" w:rsidR="008B18A6" w:rsidRPr="00A64890" w:rsidRDefault="008B18A6"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8B18A6" w:rsidRPr="008B4F98" w14:paraId="42DB1398"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78BC62E" w14:textId="77777777" w:rsidR="008B18A6" w:rsidRPr="00A64890" w:rsidRDefault="008B18A6" w:rsidP="00E4787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83E8E04" w14:textId="77777777" w:rsidR="008B18A6" w:rsidRPr="00A64890" w:rsidRDefault="008B18A6" w:rsidP="00E47873">
            <w:pPr>
              <w:pStyle w:val="TableParagraph"/>
              <w:spacing w:before="120" w:after="120"/>
              <w:ind w:left="109" w:right="154"/>
              <w:jc w:val="both"/>
              <w:rPr>
                <w:sz w:val="24"/>
                <w:szCs w:val="24"/>
              </w:rPr>
            </w:pPr>
            <w:r>
              <w:rPr>
                <w:sz w:val="24"/>
                <w:szCs w:val="24"/>
              </w:rPr>
              <w:t xml:space="preserve"> </w:t>
            </w:r>
          </w:p>
        </w:tc>
      </w:tr>
      <w:tr w:rsidR="008B18A6" w:rsidRPr="008B4F98" w14:paraId="64C1964D"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98B922C" w14:textId="77777777" w:rsidR="008B18A6" w:rsidRPr="00A64890" w:rsidRDefault="008B18A6" w:rsidP="00E4787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A7387AA" w14:textId="77777777" w:rsidR="008B18A6" w:rsidRPr="008B18A6" w:rsidRDefault="008B18A6" w:rsidP="00E47873">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scritta/orale.</w:t>
            </w:r>
          </w:p>
          <w:p w14:paraId="2D284AE4" w14:textId="77777777" w:rsidR="008B18A6" w:rsidRPr="008B18A6" w:rsidRDefault="008B18A6" w:rsidP="00E47873">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7DCDE743" w14:textId="77777777" w:rsidR="008B18A6" w:rsidRPr="00A64890" w:rsidRDefault="008B18A6" w:rsidP="00E47873">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5F2DFEC2" w14:textId="77777777" w:rsidR="008B18A6" w:rsidRPr="00A64890" w:rsidRDefault="008B18A6" w:rsidP="00E4787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0293376A" w14:textId="77777777" w:rsidR="008B18A6" w:rsidRPr="00A64890" w:rsidRDefault="008B18A6" w:rsidP="00E4787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8B18A6" w:rsidRPr="008B4F98" w14:paraId="448AA74A" w14:textId="77777777" w:rsidTr="00E4787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1AFFC09" w14:textId="77777777" w:rsidR="008B18A6" w:rsidRPr="00A64890" w:rsidRDefault="008B18A6" w:rsidP="00E4787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0764E3FA" w14:textId="77777777" w:rsidR="008B18A6" w:rsidRPr="00A64890" w:rsidRDefault="008B18A6" w:rsidP="00E47873">
            <w:pPr>
              <w:pStyle w:val="TableParagraph"/>
              <w:spacing w:before="120" w:after="120"/>
              <w:ind w:left="109" w:right="154"/>
              <w:jc w:val="both"/>
              <w:rPr>
                <w:rFonts w:ascii="Times New Roman"/>
                <w:sz w:val="24"/>
                <w:szCs w:val="24"/>
              </w:rPr>
            </w:pPr>
            <w:r>
              <w:rPr>
                <w:sz w:val="24"/>
                <w:szCs w:val="24"/>
              </w:rPr>
              <w:t xml:space="preserve"> </w:t>
            </w:r>
          </w:p>
        </w:tc>
      </w:tr>
    </w:tbl>
    <w:p w14:paraId="6296ED02" w14:textId="38769014" w:rsidR="00E47873" w:rsidRDefault="00E47873">
      <w:pPr>
        <w:widowControl/>
        <w:autoSpaceDE/>
        <w:autoSpaceDN/>
        <w:rPr>
          <w:rFonts w:cs="Times New Roman"/>
          <w:color w:val="000000"/>
          <w:sz w:val="24"/>
          <w:szCs w:val="24"/>
          <w:lang w:eastAsia="en-US"/>
        </w:rPr>
      </w:pPr>
    </w:p>
    <w:p w14:paraId="37821746" w14:textId="77777777" w:rsidR="00E47873" w:rsidRDefault="00E47873">
      <w:pPr>
        <w:widowControl/>
        <w:autoSpaceDE/>
        <w:autoSpaceDN/>
        <w:rPr>
          <w:rFonts w:cs="Times New Roman"/>
          <w:color w:val="000000"/>
          <w:sz w:val="24"/>
          <w:szCs w:val="24"/>
          <w:lang w:eastAsia="en-US"/>
        </w:rPr>
      </w:pPr>
      <w:r>
        <w:rPr>
          <w:rFonts w:cs="Times New Roman"/>
          <w:color w:val="000000"/>
          <w:sz w:val="24"/>
          <w:szCs w:val="24"/>
          <w:lang w:eastAsia="en-US"/>
        </w:rPr>
        <w:br w:type="page"/>
      </w:r>
    </w:p>
    <w:p w14:paraId="22F8A8F5" w14:textId="77777777" w:rsidR="008B18A6" w:rsidRDefault="008B18A6">
      <w:pPr>
        <w:widowControl/>
        <w:autoSpaceDE/>
        <w:autoSpaceDN/>
        <w:rPr>
          <w:rFonts w:cs="Times New Roman"/>
          <w:color w:val="000000"/>
          <w:sz w:val="24"/>
          <w:szCs w:val="24"/>
          <w:lang w:eastAsia="en-US"/>
        </w:rPr>
      </w:pPr>
    </w:p>
    <w:p w14:paraId="213D8A77"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7873" w:rsidRPr="008B4F98" w14:paraId="6428BFED" w14:textId="77777777" w:rsidTr="00E47873">
        <w:trPr>
          <w:trHeight w:val="418"/>
        </w:trPr>
        <w:tc>
          <w:tcPr>
            <w:tcW w:w="1471" w:type="dxa"/>
            <w:tcBorders>
              <w:bottom w:val="double" w:sz="2" w:space="0" w:color="000000"/>
              <w:right w:val="single" w:sz="4" w:space="0" w:color="000000"/>
            </w:tcBorders>
            <w:shd w:val="clear" w:color="auto" w:fill="F2F2F2"/>
            <w:vAlign w:val="center"/>
          </w:tcPr>
          <w:p w14:paraId="1D344794" w14:textId="77777777" w:rsidR="00E47873" w:rsidRPr="00A64890" w:rsidRDefault="00E47873" w:rsidP="00E47873">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79AAB4C8" w14:textId="300E5019" w:rsidR="00E47873" w:rsidRPr="00A64890" w:rsidRDefault="00E47873" w:rsidP="00E47873">
            <w:pPr>
              <w:pStyle w:val="TableParagraph"/>
              <w:spacing w:before="120" w:after="120"/>
              <w:ind w:left="43"/>
              <w:jc w:val="center"/>
              <w:rPr>
                <w:b/>
                <w:sz w:val="24"/>
                <w:szCs w:val="24"/>
              </w:rPr>
            </w:pPr>
            <w:r>
              <w:rPr>
                <w:b/>
                <w:sz w:val="24"/>
                <w:szCs w:val="24"/>
              </w:rPr>
              <w:t xml:space="preserve">4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24E64974" w14:textId="77777777" w:rsidR="00E47873" w:rsidRPr="00A64890" w:rsidRDefault="00E47873" w:rsidP="00E4787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19CB717" w14:textId="5F7980EB" w:rsidR="00E47873" w:rsidRPr="00A64890" w:rsidRDefault="00E47873" w:rsidP="00E47873">
            <w:pPr>
              <w:pStyle w:val="TableParagraph"/>
              <w:spacing w:before="120" w:after="120"/>
              <w:ind w:left="1923"/>
              <w:rPr>
                <w:b/>
                <w:sz w:val="24"/>
                <w:szCs w:val="24"/>
              </w:rPr>
            </w:pPr>
            <w:r>
              <w:rPr>
                <w:b/>
                <w:sz w:val="24"/>
                <w:szCs w:val="24"/>
              </w:rPr>
              <w:t>La formazione dello Stato moderno</w:t>
            </w:r>
          </w:p>
        </w:tc>
      </w:tr>
      <w:tr w:rsidR="00E47873" w:rsidRPr="008B4F98" w14:paraId="6488BDBC" w14:textId="77777777" w:rsidTr="00E47873">
        <w:trPr>
          <w:trHeight w:val="337"/>
        </w:trPr>
        <w:tc>
          <w:tcPr>
            <w:tcW w:w="10210" w:type="dxa"/>
            <w:gridSpan w:val="7"/>
            <w:tcBorders>
              <w:top w:val="double" w:sz="2" w:space="0" w:color="000000"/>
              <w:bottom w:val="single" w:sz="2" w:space="0" w:color="000000"/>
            </w:tcBorders>
            <w:shd w:val="clear" w:color="auto" w:fill="F2F2F2"/>
          </w:tcPr>
          <w:p w14:paraId="0A57C762" w14:textId="77777777" w:rsidR="00E47873" w:rsidRPr="00A64890" w:rsidRDefault="00E47873" w:rsidP="00E4787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E47873" w:rsidRPr="008B4F98" w14:paraId="5BD032C6" w14:textId="77777777" w:rsidTr="00E47873">
        <w:trPr>
          <w:trHeight w:val="763"/>
        </w:trPr>
        <w:tc>
          <w:tcPr>
            <w:tcW w:w="10210" w:type="dxa"/>
            <w:gridSpan w:val="7"/>
            <w:tcBorders>
              <w:top w:val="single" w:sz="2" w:space="0" w:color="000000"/>
              <w:bottom w:val="single" w:sz="12" w:space="0" w:color="000000"/>
            </w:tcBorders>
          </w:tcPr>
          <w:p w14:paraId="6CE3CBE8" w14:textId="77777777" w:rsidR="00E47873" w:rsidRDefault="00E47873" w:rsidP="00E47873">
            <w:pPr>
              <w:pStyle w:val="Default"/>
            </w:pPr>
            <w:r>
              <w:rPr>
                <w:bCs/>
              </w:rPr>
              <w:t xml:space="preserve"> </w:t>
            </w:r>
            <w:r>
              <w:t xml:space="preserve">- Conoscere il lessico storico </w:t>
            </w:r>
          </w:p>
          <w:p w14:paraId="7A1271B9" w14:textId="77777777" w:rsidR="00E47873" w:rsidRDefault="00E47873" w:rsidP="00E47873">
            <w:pPr>
              <w:pStyle w:val="Default"/>
              <w:rPr>
                <w:sz w:val="23"/>
                <w:szCs w:val="23"/>
              </w:rPr>
            </w:pPr>
            <w:r>
              <w:rPr>
                <w:sz w:val="23"/>
                <w:szCs w:val="23"/>
              </w:rPr>
              <w:t xml:space="preserve">- Conoscere la periodizzazione storica e il modus operandi della storiografia </w:t>
            </w:r>
          </w:p>
          <w:p w14:paraId="30A1BC85" w14:textId="77777777" w:rsidR="00E47873" w:rsidRDefault="00E47873" w:rsidP="00E47873">
            <w:pPr>
              <w:pStyle w:val="Default"/>
              <w:rPr>
                <w:sz w:val="23"/>
                <w:szCs w:val="23"/>
              </w:rPr>
            </w:pPr>
            <w:r>
              <w:rPr>
                <w:sz w:val="23"/>
                <w:szCs w:val="23"/>
              </w:rPr>
              <w:t xml:space="preserve">- Interpretare le fonti con coscienza storica e critica </w:t>
            </w:r>
          </w:p>
          <w:p w14:paraId="47CA0CF6" w14:textId="77777777" w:rsidR="00E47873" w:rsidRDefault="00E47873" w:rsidP="00E47873">
            <w:pPr>
              <w:pStyle w:val="Default"/>
              <w:rPr>
                <w:sz w:val="23"/>
                <w:szCs w:val="23"/>
              </w:rPr>
            </w:pPr>
            <w:r>
              <w:rPr>
                <w:sz w:val="23"/>
                <w:szCs w:val="23"/>
              </w:rPr>
              <w:t xml:space="preserve">- Comprendere le conseguenze dei fenomeni storici dal punto di vista sociale, politico, economico culturale e umano </w:t>
            </w:r>
          </w:p>
          <w:p w14:paraId="2D60209F" w14:textId="77777777" w:rsidR="00E47873" w:rsidRPr="00A64890" w:rsidRDefault="00E47873" w:rsidP="00E47873">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E47873" w:rsidRPr="008B4F98" w14:paraId="1753A876" w14:textId="77777777" w:rsidTr="00E4787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5D38CCEA" w14:textId="77777777" w:rsidR="00E47873" w:rsidRPr="00A64890" w:rsidRDefault="00E47873" w:rsidP="00E4787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71A17EE" w14:textId="77777777" w:rsidR="00E47873" w:rsidRDefault="00E47873" w:rsidP="00E47873">
            <w:pPr>
              <w:pStyle w:val="TableParagraph"/>
              <w:ind w:left="563"/>
              <w:jc w:val="center"/>
              <w:rPr>
                <w:b/>
                <w:sz w:val="24"/>
                <w:szCs w:val="24"/>
              </w:rPr>
            </w:pPr>
            <w:r w:rsidRPr="00A64890">
              <w:rPr>
                <w:b/>
                <w:sz w:val="24"/>
                <w:szCs w:val="24"/>
              </w:rPr>
              <w:t>Conoscenze</w:t>
            </w:r>
          </w:p>
          <w:p w14:paraId="6F14E704" w14:textId="77777777" w:rsidR="00E47873" w:rsidRPr="00A64890" w:rsidRDefault="00E47873" w:rsidP="00E4787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FEF7154" w14:textId="77777777" w:rsidR="00E47873" w:rsidRDefault="00E47873" w:rsidP="00E47873">
            <w:pPr>
              <w:pStyle w:val="TableParagraph"/>
              <w:jc w:val="center"/>
              <w:rPr>
                <w:b/>
                <w:sz w:val="24"/>
                <w:szCs w:val="24"/>
              </w:rPr>
            </w:pPr>
            <w:r w:rsidRPr="00A64890">
              <w:rPr>
                <w:b/>
                <w:sz w:val="24"/>
                <w:szCs w:val="24"/>
              </w:rPr>
              <w:t>Abilità</w:t>
            </w:r>
          </w:p>
          <w:p w14:paraId="6FDB5424" w14:textId="77777777" w:rsidR="00E47873" w:rsidRPr="00A64890" w:rsidRDefault="00E47873" w:rsidP="00E4787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C37E4DC" w14:textId="77777777" w:rsidR="00E47873" w:rsidRPr="00A64890" w:rsidRDefault="00E47873" w:rsidP="00E47873">
            <w:pPr>
              <w:pStyle w:val="TableParagraph"/>
              <w:spacing w:before="120" w:after="120" w:line="214" w:lineRule="exact"/>
              <w:ind w:left="187" w:right="136"/>
              <w:jc w:val="center"/>
              <w:rPr>
                <w:b/>
                <w:sz w:val="24"/>
                <w:szCs w:val="24"/>
              </w:rPr>
            </w:pPr>
            <w:r w:rsidRPr="00A64890">
              <w:rPr>
                <w:b/>
                <w:sz w:val="24"/>
                <w:szCs w:val="24"/>
              </w:rPr>
              <w:t>Tempi</w:t>
            </w:r>
          </w:p>
        </w:tc>
      </w:tr>
      <w:tr w:rsidR="00E47873" w:rsidRPr="008B4F98" w14:paraId="4DA9895D" w14:textId="77777777" w:rsidTr="00E47873">
        <w:trPr>
          <w:trHeight w:val="1923"/>
        </w:trPr>
        <w:tc>
          <w:tcPr>
            <w:tcW w:w="2835" w:type="dxa"/>
            <w:gridSpan w:val="3"/>
            <w:tcBorders>
              <w:top w:val="single" w:sz="12" w:space="0" w:color="000000"/>
              <w:bottom w:val="double" w:sz="2" w:space="0" w:color="000000"/>
              <w:right w:val="single" w:sz="4" w:space="0" w:color="000000"/>
            </w:tcBorders>
            <w:vAlign w:val="center"/>
          </w:tcPr>
          <w:p w14:paraId="7F7276DA" w14:textId="4AAB571F" w:rsidR="00E47873" w:rsidRPr="00A64890" w:rsidRDefault="00E47873" w:rsidP="00E47873">
            <w:pPr>
              <w:pStyle w:val="TableParagraph"/>
              <w:spacing w:before="120" w:after="120"/>
              <w:ind w:left="107"/>
              <w:rPr>
                <w:sz w:val="24"/>
                <w:szCs w:val="24"/>
              </w:rPr>
            </w:pPr>
            <w:r>
              <w:rPr>
                <w:sz w:val="24"/>
                <w:szCs w:val="24"/>
              </w:rPr>
              <w:t>La formazione dello Stato moderno</w:t>
            </w:r>
          </w:p>
        </w:tc>
        <w:tc>
          <w:tcPr>
            <w:tcW w:w="2980" w:type="dxa"/>
            <w:gridSpan w:val="2"/>
            <w:tcBorders>
              <w:top w:val="single" w:sz="12" w:space="0" w:color="000000"/>
              <w:left w:val="single" w:sz="4" w:space="0" w:color="000000"/>
              <w:bottom w:val="double" w:sz="2" w:space="0" w:color="000000"/>
              <w:right w:val="single" w:sz="2" w:space="0" w:color="000000"/>
            </w:tcBorders>
          </w:tcPr>
          <w:p w14:paraId="645C8B74" w14:textId="77777777" w:rsidR="00E47873" w:rsidRDefault="00E47873" w:rsidP="00E47873">
            <w:pPr>
              <w:pStyle w:val="TableParagraph"/>
              <w:spacing w:before="120" w:after="120"/>
              <w:ind w:left="123" w:right="41"/>
              <w:jc w:val="both"/>
              <w:rPr>
                <w:sz w:val="24"/>
                <w:szCs w:val="24"/>
              </w:rPr>
            </w:pPr>
            <w:r>
              <w:rPr>
                <w:sz w:val="24"/>
                <w:szCs w:val="24"/>
              </w:rPr>
              <w:t xml:space="preserve"> .- La guerra dei Cent’anni</w:t>
            </w:r>
          </w:p>
          <w:p w14:paraId="4D5EBC67" w14:textId="77777777" w:rsidR="00E47873" w:rsidRDefault="00E47873" w:rsidP="00E47873">
            <w:pPr>
              <w:pStyle w:val="TableParagraph"/>
              <w:spacing w:before="120" w:after="120"/>
              <w:ind w:left="123" w:right="41"/>
              <w:jc w:val="both"/>
              <w:rPr>
                <w:sz w:val="24"/>
                <w:szCs w:val="24"/>
              </w:rPr>
            </w:pPr>
            <w:r>
              <w:rPr>
                <w:sz w:val="24"/>
                <w:szCs w:val="24"/>
              </w:rPr>
              <w:t>- Le monarchie nazionali</w:t>
            </w:r>
          </w:p>
          <w:p w14:paraId="7CF63D6E" w14:textId="2CCA642B" w:rsidR="00E47873" w:rsidRDefault="00E47873" w:rsidP="00E47873">
            <w:pPr>
              <w:pStyle w:val="TableParagraph"/>
              <w:spacing w:before="120" w:after="120"/>
              <w:ind w:left="123" w:right="41"/>
              <w:jc w:val="both"/>
              <w:rPr>
                <w:sz w:val="24"/>
                <w:szCs w:val="24"/>
              </w:rPr>
            </w:pPr>
            <w:r>
              <w:rPr>
                <w:sz w:val="24"/>
                <w:szCs w:val="24"/>
              </w:rPr>
              <w:t>- l’Italia delle Signorie</w:t>
            </w:r>
          </w:p>
          <w:p w14:paraId="00C00663" w14:textId="77777777" w:rsidR="00E47873" w:rsidRDefault="00E47873" w:rsidP="00E47873">
            <w:pPr>
              <w:pStyle w:val="TableParagraph"/>
              <w:spacing w:before="120" w:after="120"/>
              <w:ind w:left="123" w:right="41"/>
              <w:jc w:val="both"/>
              <w:rPr>
                <w:sz w:val="24"/>
                <w:szCs w:val="24"/>
              </w:rPr>
            </w:pPr>
            <w:r>
              <w:rPr>
                <w:sz w:val="24"/>
                <w:szCs w:val="24"/>
              </w:rPr>
              <w:t>- La formazione dello Stato moderno</w:t>
            </w:r>
          </w:p>
          <w:p w14:paraId="00739348" w14:textId="77777777" w:rsidR="00E47873" w:rsidRDefault="00E47873" w:rsidP="00E47873">
            <w:pPr>
              <w:pStyle w:val="TableParagraph"/>
              <w:spacing w:before="120" w:after="120"/>
              <w:ind w:left="123" w:right="41"/>
              <w:jc w:val="both"/>
              <w:rPr>
                <w:sz w:val="24"/>
                <w:szCs w:val="24"/>
              </w:rPr>
            </w:pPr>
            <w:r>
              <w:rPr>
                <w:sz w:val="24"/>
                <w:szCs w:val="24"/>
              </w:rPr>
              <w:t>- Umanesimo e Rinascimento</w:t>
            </w:r>
          </w:p>
          <w:p w14:paraId="23D1410E" w14:textId="1E3C2937" w:rsidR="00E47873" w:rsidRPr="00A64890" w:rsidRDefault="00E47873" w:rsidP="00E47873">
            <w:pPr>
              <w:pStyle w:val="TableParagraph"/>
              <w:spacing w:before="120" w:after="120"/>
              <w:ind w:left="123" w:right="41"/>
              <w:jc w:val="both"/>
              <w:rPr>
                <w:sz w:val="24"/>
                <w:szCs w:val="24"/>
              </w:rPr>
            </w:pPr>
            <w:r>
              <w:rPr>
                <w:sz w:val="24"/>
                <w:szCs w:val="24"/>
              </w:rPr>
              <w:t xml:space="preserve">- L’Italia dalle guerre all’equilibrio </w:t>
            </w:r>
          </w:p>
        </w:tc>
        <w:tc>
          <w:tcPr>
            <w:tcW w:w="3118" w:type="dxa"/>
            <w:tcBorders>
              <w:top w:val="single" w:sz="12" w:space="0" w:color="000000"/>
              <w:left w:val="single" w:sz="2" w:space="0" w:color="000000"/>
              <w:bottom w:val="double" w:sz="2" w:space="0" w:color="000000"/>
              <w:right w:val="single" w:sz="4" w:space="0" w:color="000000"/>
            </w:tcBorders>
          </w:tcPr>
          <w:p w14:paraId="2DB9710E" w14:textId="77777777" w:rsidR="00E47873" w:rsidRDefault="00E47873" w:rsidP="00E47873">
            <w:pPr>
              <w:pStyle w:val="Default"/>
              <w:jc w:val="both"/>
            </w:pPr>
            <w:r>
              <w:t xml:space="preserve"> - Conoscere il lessico storico </w:t>
            </w:r>
          </w:p>
          <w:p w14:paraId="3E32FE0D" w14:textId="77777777" w:rsidR="00E47873" w:rsidRDefault="00E47873" w:rsidP="00E47873">
            <w:pPr>
              <w:pStyle w:val="Default"/>
              <w:jc w:val="both"/>
              <w:rPr>
                <w:sz w:val="23"/>
                <w:szCs w:val="23"/>
              </w:rPr>
            </w:pPr>
            <w:r>
              <w:rPr>
                <w:sz w:val="23"/>
                <w:szCs w:val="23"/>
              </w:rPr>
              <w:t xml:space="preserve">- Conoscere la periodizzazione storica e il modus operandi della storiografia </w:t>
            </w:r>
          </w:p>
          <w:p w14:paraId="45491C01" w14:textId="77777777" w:rsidR="00E47873" w:rsidRDefault="00E47873" w:rsidP="00E47873">
            <w:pPr>
              <w:pStyle w:val="Default"/>
              <w:jc w:val="both"/>
              <w:rPr>
                <w:sz w:val="23"/>
                <w:szCs w:val="23"/>
              </w:rPr>
            </w:pPr>
            <w:r>
              <w:rPr>
                <w:sz w:val="23"/>
                <w:szCs w:val="23"/>
              </w:rPr>
              <w:t xml:space="preserve">- Interpretare le fonti con coscienza storica e critica </w:t>
            </w:r>
          </w:p>
          <w:p w14:paraId="20C41FB1" w14:textId="77777777" w:rsidR="00E47873" w:rsidRDefault="00E47873" w:rsidP="00E47873">
            <w:pPr>
              <w:pStyle w:val="Default"/>
              <w:jc w:val="both"/>
              <w:rPr>
                <w:sz w:val="23"/>
                <w:szCs w:val="23"/>
              </w:rPr>
            </w:pPr>
            <w:r>
              <w:rPr>
                <w:sz w:val="23"/>
                <w:szCs w:val="23"/>
              </w:rPr>
              <w:t xml:space="preserve">- Comprendere le conseguenze dei fenomeni storici dal punto di vista sociale, politico, economico culturale e umano </w:t>
            </w:r>
          </w:p>
          <w:p w14:paraId="1F008E2A" w14:textId="77777777" w:rsidR="00E47873" w:rsidRDefault="00E47873" w:rsidP="00E47873">
            <w:pPr>
              <w:pStyle w:val="Default"/>
              <w:jc w:val="both"/>
              <w:rPr>
                <w:sz w:val="23"/>
                <w:szCs w:val="23"/>
              </w:rPr>
            </w:pPr>
            <w:r>
              <w:rPr>
                <w:sz w:val="23"/>
                <w:szCs w:val="23"/>
              </w:rPr>
              <w:t xml:space="preserve">- Comprendere il cambiamento e la diversità dei tempi storici in una </w:t>
            </w:r>
          </w:p>
          <w:p w14:paraId="735A91F5" w14:textId="77777777" w:rsidR="00E47873" w:rsidRDefault="00E47873" w:rsidP="00E47873">
            <w:pPr>
              <w:pStyle w:val="Default"/>
              <w:tabs>
                <w:tab w:val="left" w:pos="2430"/>
              </w:tabs>
              <w:jc w:val="both"/>
              <w:rPr>
                <w:sz w:val="23"/>
                <w:szCs w:val="23"/>
              </w:rPr>
            </w:pPr>
            <w:r>
              <w:rPr>
                <w:sz w:val="23"/>
                <w:szCs w:val="23"/>
              </w:rPr>
              <w:tab/>
            </w:r>
          </w:p>
          <w:p w14:paraId="749E66C0" w14:textId="77777777" w:rsidR="00E47873" w:rsidRDefault="00E47873" w:rsidP="00E47873">
            <w:pPr>
              <w:pStyle w:val="Default"/>
              <w:jc w:val="both"/>
              <w:rPr>
                <w:sz w:val="23"/>
                <w:szCs w:val="23"/>
              </w:rPr>
            </w:pPr>
            <w:r>
              <w:rPr>
                <w:sz w:val="23"/>
                <w:szCs w:val="23"/>
              </w:rPr>
              <w:t xml:space="preserve">dimensione diacronica attraverso il confronto fra epoche e in una </w:t>
            </w:r>
          </w:p>
          <w:p w14:paraId="7BD8D29A" w14:textId="77777777" w:rsidR="00E47873" w:rsidRPr="00A64890" w:rsidRDefault="00E47873" w:rsidP="00E47873">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48144BB7" w14:textId="77777777" w:rsidR="00E47873" w:rsidRPr="00A64890" w:rsidRDefault="00E47873" w:rsidP="00E47873">
            <w:pPr>
              <w:pStyle w:val="TableParagraph"/>
              <w:spacing w:before="120" w:after="120"/>
              <w:ind w:left="187" w:right="137"/>
              <w:jc w:val="center"/>
              <w:rPr>
                <w:sz w:val="24"/>
                <w:szCs w:val="24"/>
              </w:rPr>
            </w:pPr>
            <w:r>
              <w:rPr>
                <w:sz w:val="24"/>
                <w:szCs w:val="24"/>
              </w:rPr>
              <w:t>Secondo quadrimestre</w:t>
            </w:r>
          </w:p>
        </w:tc>
      </w:tr>
      <w:tr w:rsidR="00E47873" w:rsidRPr="00DF4862" w14:paraId="3753D13A" w14:textId="77777777" w:rsidTr="00E4787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7C07A579" w14:textId="0D9FA252" w:rsidR="00E47873" w:rsidRPr="00A64890" w:rsidRDefault="00E47873" w:rsidP="00E4787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C641A5A" w14:textId="77777777" w:rsidR="00E47873" w:rsidRPr="00A64890" w:rsidRDefault="00E47873" w:rsidP="00E47873">
            <w:pPr>
              <w:pStyle w:val="TableParagraph"/>
              <w:spacing w:before="120" w:after="120"/>
              <w:ind w:left="109"/>
              <w:rPr>
                <w:sz w:val="24"/>
                <w:szCs w:val="24"/>
              </w:rPr>
            </w:pPr>
            <w:r>
              <w:rPr>
                <w:sz w:val="24"/>
                <w:szCs w:val="24"/>
              </w:rPr>
              <w:t xml:space="preserve"> Storia – Lingua  e letteratura italiana </w:t>
            </w:r>
          </w:p>
        </w:tc>
      </w:tr>
      <w:tr w:rsidR="00E47873" w:rsidRPr="008B4F98" w14:paraId="12FA85CD" w14:textId="77777777" w:rsidTr="00E4787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58E7271" w14:textId="77777777" w:rsidR="00E47873" w:rsidRPr="00A64890" w:rsidRDefault="00E47873" w:rsidP="00E4787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64C920C1" w14:textId="77369589" w:rsidR="00E47873" w:rsidRPr="00A64890" w:rsidRDefault="00E47873" w:rsidP="00E47873">
            <w:pPr>
              <w:pStyle w:val="TableParagraph"/>
              <w:numPr>
                <w:ilvl w:val="0"/>
                <w:numId w:val="25"/>
              </w:numPr>
              <w:spacing w:before="120" w:after="120"/>
              <w:ind w:right="154"/>
              <w:jc w:val="both"/>
              <w:rPr>
                <w:sz w:val="24"/>
                <w:szCs w:val="24"/>
              </w:rPr>
            </w:pPr>
            <w:r>
              <w:rPr>
                <w:sz w:val="24"/>
                <w:szCs w:val="24"/>
              </w:rPr>
              <w:t>Alla scoperta delle Signorie d’Italia</w:t>
            </w:r>
          </w:p>
        </w:tc>
      </w:tr>
      <w:tr w:rsidR="00E47873" w:rsidRPr="008B4F98" w14:paraId="410C3403" w14:textId="77777777" w:rsidTr="00E4787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EBBC5A" w14:textId="77777777" w:rsidR="00E47873" w:rsidRPr="00A64890" w:rsidRDefault="00E47873" w:rsidP="00E4787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01A588FD" w14:textId="77777777" w:rsidR="00E47873" w:rsidRDefault="00E47873" w:rsidP="00E4787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4684FF8B" w14:textId="77777777" w:rsidR="00E47873" w:rsidRDefault="00E47873" w:rsidP="00E47873">
            <w:pPr>
              <w:pStyle w:val="TableParagraph"/>
              <w:numPr>
                <w:ilvl w:val="0"/>
                <w:numId w:val="26"/>
              </w:numPr>
              <w:spacing w:before="120" w:after="120"/>
              <w:ind w:right="154"/>
              <w:jc w:val="both"/>
              <w:rPr>
                <w:sz w:val="24"/>
                <w:szCs w:val="24"/>
              </w:rPr>
            </w:pPr>
            <w:r>
              <w:rPr>
                <w:b/>
                <w:sz w:val="24"/>
                <w:szCs w:val="24"/>
              </w:rPr>
              <w:t xml:space="preserve"> </w:t>
            </w:r>
            <w:r>
              <w:rPr>
                <w:sz w:val="24"/>
                <w:szCs w:val="24"/>
              </w:rPr>
              <w:t xml:space="preserve"> Lezione partecipata</w:t>
            </w:r>
          </w:p>
          <w:p w14:paraId="774C42B9" w14:textId="77777777" w:rsidR="00E47873" w:rsidRDefault="00E47873" w:rsidP="00E47873">
            <w:pPr>
              <w:pStyle w:val="TableParagraph"/>
              <w:numPr>
                <w:ilvl w:val="0"/>
                <w:numId w:val="26"/>
              </w:numPr>
              <w:spacing w:before="120" w:after="120"/>
              <w:ind w:right="154"/>
              <w:jc w:val="both"/>
              <w:rPr>
                <w:sz w:val="24"/>
                <w:szCs w:val="24"/>
              </w:rPr>
            </w:pPr>
            <w:r>
              <w:rPr>
                <w:sz w:val="24"/>
                <w:szCs w:val="24"/>
              </w:rPr>
              <w:t>Lezione socratica</w:t>
            </w:r>
          </w:p>
          <w:p w14:paraId="43A8A699" w14:textId="77777777" w:rsidR="00E47873" w:rsidRDefault="00E47873" w:rsidP="00E4787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380C0AEF" w14:textId="77777777" w:rsidR="00E47873" w:rsidRPr="008B18A6" w:rsidRDefault="00E47873" w:rsidP="00E47873">
            <w:pPr>
              <w:pStyle w:val="TableParagraph"/>
              <w:numPr>
                <w:ilvl w:val="0"/>
                <w:numId w:val="26"/>
              </w:numPr>
              <w:spacing w:before="120" w:after="120"/>
              <w:ind w:right="154"/>
              <w:jc w:val="both"/>
              <w:rPr>
                <w:sz w:val="24"/>
                <w:szCs w:val="24"/>
              </w:rPr>
            </w:pPr>
            <w:r>
              <w:rPr>
                <w:sz w:val="24"/>
                <w:szCs w:val="24"/>
              </w:rPr>
              <w:lastRenderedPageBreak/>
              <w:t xml:space="preserve">Peer </w:t>
            </w:r>
            <w:proofErr w:type="spellStart"/>
            <w:r>
              <w:rPr>
                <w:sz w:val="24"/>
                <w:szCs w:val="24"/>
              </w:rPr>
              <w:t>education</w:t>
            </w:r>
            <w:proofErr w:type="spellEnd"/>
          </w:p>
        </w:tc>
      </w:tr>
      <w:tr w:rsidR="00E47873" w:rsidRPr="008B4F98" w14:paraId="1375B1A7" w14:textId="77777777" w:rsidTr="00E4787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C3431FB" w14:textId="77777777" w:rsidR="00E47873" w:rsidRPr="00A64890" w:rsidRDefault="00E47873" w:rsidP="00E4787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496E2A52" w14:textId="77777777" w:rsidR="00E47873" w:rsidRPr="00260D32" w:rsidRDefault="00E47873" w:rsidP="00E4787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225A7836" w14:textId="77777777" w:rsidR="00E47873" w:rsidRDefault="00E47873" w:rsidP="00E4787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03C28317" w14:textId="77777777" w:rsidR="00E47873" w:rsidRDefault="00E47873" w:rsidP="00E4787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582BCA2B" w14:textId="77777777" w:rsidR="00E47873" w:rsidRDefault="00E47873" w:rsidP="00E47873">
            <w:pPr>
              <w:pStyle w:val="TableParagraph"/>
              <w:numPr>
                <w:ilvl w:val="0"/>
                <w:numId w:val="26"/>
              </w:numPr>
              <w:spacing w:before="120" w:after="120"/>
              <w:rPr>
                <w:sz w:val="24"/>
                <w:szCs w:val="24"/>
              </w:rPr>
            </w:pPr>
            <w:proofErr w:type="spellStart"/>
            <w:r>
              <w:rPr>
                <w:sz w:val="24"/>
                <w:szCs w:val="24"/>
              </w:rPr>
              <w:t>Slides</w:t>
            </w:r>
            <w:proofErr w:type="spellEnd"/>
          </w:p>
          <w:p w14:paraId="22F7B208" w14:textId="77777777" w:rsidR="00E47873" w:rsidRPr="00A64890" w:rsidRDefault="00E47873" w:rsidP="00E47873">
            <w:pPr>
              <w:pStyle w:val="TableParagraph"/>
              <w:numPr>
                <w:ilvl w:val="0"/>
                <w:numId w:val="26"/>
              </w:numPr>
              <w:spacing w:before="120" w:after="120"/>
              <w:rPr>
                <w:sz w:val="24"/>
                <w:szCs w:val="24"/>
              </w:rPr>
            </w:pPr>
            <w:r>
              <w:rPr>
                <w:sz w:val="24"/>
                <w:szCs w:val="24"/>
              </w:rPr>
              <w:t>Mappe e schemi alla LIM</w:t>
            </w:r>
          </w:p>
        </w:tc>
      </w:tr>
      <w:tr w:rsidR="00E47873" w:rsidRPr="008B4F98" w14:paraId="2DFDD04B" w14:textId="77777777" w:rsidTr="00E4787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52D17DB" w14:textId="77777777" w:rsidR="00E47873" w:rsidRPr="00A64890" w:rsidRDefault="00E47873" w:rsidP="00E47873">
            <w:pPr>
              <w:pStyle w:val="TableParagraph"/>
              <w:spacing w:before="120" w:after="120"/>
              <w:ind w:right="119"/>
              <w:rPr>
                <w:b/>
                <w:sz w:val="24"/>
                <w:szCs w:val="24"/>
              </w:rPr>
            </w:pPr>
            <w:r w:rsidRPr="00A64890">
              <w:rPr>
                <w:b/>
                <w:sz w:val="24"/>
                <w:szCs w:val="24"/>
              </w:rPr>
              <w:t>Valutazione</w:t>
            </w:r>
          </w:p>
          <w:p w14:paraId="4DF8EB46" w14:textId="77777777" w:rsidR="00E47873" w:rsidRPr="00A64890" w:rsidRDefault="00E47873" w:rsidP="00E4787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6166B78A" w14:textId="77777777" w:rsidR="00E47873" w:rsidRPr="00A64890" w:rsidRDefault="00E47873" w:rsidP="00E4787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3C9C248A" w14:textId="77777777" w:rsidR="00E47873" w:rsidRPr="008B18A6" w:rsidRDefault="00E47873" w:rsidP="00E47873">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4D32A231"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2A850665"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C532D4D"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E47873" w:rsidRPr="008B4F98" w14:paraId="3095E075"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D2CA79B" w14:textId="77777777" w:rsidR="00E47873" w:rsidRPr="00A64890" w:rsidRDefault="00E47873" w:rsidP="00E4787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3526E7C2" w14:textId="77777777" w:rsidR="00E47873" w:rsidRPr="00A64890" w:rsidRDefault="00E47873" w:rsidP="00E47873">
            <w:pPr>
              <w:pStyle w:val="TableParagraph"/>
              <w:spacing w:before="120" w:after="120"/>
              <w:ind w:left="109" w:right="154"/>
              <w:jc w:val="both"/>
              <w:rPr>
                <w:sz w:val="24"/>
                <w:szCs w:val="24"/>
              </w:rPr>
            </w:pPr>
            <w:r>
              <w:rPr>
                <w:sz w:val="24"/>
                <w:szCs w:val="24"/>
              </w:rPr>
              <w:t xml:space="preserve"> </w:t>
            </w:r>
          </w:p>
        </w:tc>
      </w:tr>
      <w:tr w:rsidR="00E47873" w:rsidRPr="008B4F98" w14:paraId="73412DB0"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0D0C053" w14:textId="77777777" w:rsidR="00E47873" w:rsidRPr="00A64890" w:rsidRDefault="00E47873" w:rsidP="00E4787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636EDF21" w14:textId="77777777" w:rsidR="00E47873" w:rsidRPr="008B18A6" w:rsidRDefault="00E47873" w:rsidP="00E47873">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scritta/orale.</w:t>
            </w:r>
          </w:p>
          <w:p w14:paraId="2F72F0EC" w14:textId="77777777" w:rsidR="00E47873" w:rsidRPr="008B18A6" w:rsidRDefault="00E47873" w:rsidP="00E47873">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67915D4E" w14:textId="77777777" w:rsidR="00E47873" w:rsidRPr="00A64890" w:rsidRDefault="00E47873" w:rsidP="00E47873">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4EB575CB" w14:textId="77777777" w:rsidR="00E47873" w:rsidRPr="00A64890" w:rsidRDefault="00E47873" w:rsidP="00E4787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2274BB46" w14:textId="77777777" w:rsidR="00E47873" w:rsidRPr="00A64890" w:rsidRDefault="00E47873" w:rsidP="00E4787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E47873" w:rsidRPr="008B4F98" w14:paraId="02778030" w14:textId="77777777" w:rsidTr="00E4787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682C129" w14:textId="77777777" w:rsidR="00E47873" w:rsidRPr="00A64890" w:rsidRDefault="00E47873" w:rsidP="00E4787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0138FE11" w14:textId="77777777" w:rsidR="00E47873" w:rsidRPr="00A64890" w:rsidRDefault="00E47873" w:rsidP="00E47873">
            <w:pPr>
              <w:pStyle w:val="TableParagraph"/>
              <w:spacing w:before="120" w:after="120"/>
              <w:ind w:left="109" w:right="154"/>
              <w:jc w:val="both"/>
              <w:rPr>
                <w:rFonts w:ascii="Times New Roman"/>
                <w:sz w:val="24"/>
                <w:szCs w:val="24"/>
              </w:rPr>
            </w:pPr>
            <w:r>
              <w:rPr>
                <w:sz w:val="24"/>
                <w:szCs w:val="24"/>
              </w:rPr>
              <w:t xml:space="preserve"> </w:t>
            </w:r>
          </w:p>
        </w:tc>
      </w:tr>
    </w:tbl>
    <w:p w14:paraId="530F5C90" w14:textId="07C79BAD" w:rsidR="00E47873" w:rsidRDefault="00E47873" w:rsidP="00027C06">
      <w:pPr>
        <w:pStyle w:val="Corpotesto"/>
        <w:spacing w:before="8"/>
        <w:jc w:val="center"/>
        <w:rPr>
          <w:color w:val="000000"/>
          <w:sz w:val="24"/>
          <w:szCs w:val="24"/>
          <w:lang w:eastAsia="en-US"/>
        </w:rPr>
      </w:pPr>
    </w:p>
    <w:p w14:paraId="0FABFA6B" w14:textId="77777777" w:rsidR="00E47873" w:rsidRDefault="00E47873">
      <w:pPr>
        <w:widowControl/>
        <w:autoSpaceDE/>
        <w:autoSpaceDN/>
        <w:rPr>
          <w:rFonts w:cs="Times New Roman"/>
          <w:color w:val="000000"/>
          <w:sz w:val="24"/>
          <w:szCs w:val="24"/>
          <w:lang w:eastAsia="en-US"/>
        </w:rPr>
      </w:pPr>
      <w:r>
        <w:rPr>
          <w:color w:val="000000"/>
          <w:sz w:val="24"/>
          <w:szCs w:val="24"/>
          <w:lang w:eastAsia="en-US"/>
        </w:rPr>
        <w:br w:type="page"/>
      </w:r>
    </w:p>
    <w:p w14:paraId="006041C4"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E47873" w:rsidRPr="008B4F98" w14:paraId="78FEA183" w14:textId="77777777" w:rsidTr="00E47873">
        <w:trPr>
          <w:trHeight w:val="418"/>
        </w:trPr>
        <w:tc>
          <w:tcPr>
            <w:tcW w:w="1471" w:type="dxa"/>
            <w:tcBorders>
              <w:bottom w:val="double" w:sz="2" w:space="0" w:color="000000"/>
              <w:right w:val="single" w:sz="4" w:space="0" w:color="000000"/>
            </w:tcBorders>
            <w:shd w:val="clear" w:color="auto" w:fill="F2F2F2"/>
            <w:vAlign w:val="center"/>
          </w:tcPr>
          <w:p w14:paraId="0E9D053F" w14:textId="77777777" w:rsidR="00E47873" w:rsidRPr="00A64890" w:rsidRDefault="00E47873" w:rsidP="00E47873">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38DF083F" w14:textId="2C1017F3" w:rsidR="00E47873" w:rsidRPr="00A64890" w:rsidRDefault="00E47873" w:rsidP="00E47873">
            <w:pPr>
              <w:pStyle w:val="TableParagraph"/>
              <w:spacing w:before="120" w:after="120"/>
              <w:ind w:left="43"/>
              <w:jc w:val="center"/>
              <w:rPr>
                <w:b/>
                <w:sz w:val="24"/>
                <w:szCs w:val="24"/>
              </w:rPr>
            </w:pPr>
            <w:r>
              <w:rPr>
                <w:b/>
                <w:sz w:val="24"/>
                <w:szCs w:val="24"/>
              </w:rPr>
              <w:t>5</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F4C21DE" w14:textId="77777777" w:rsidR="00E47873" w:rsidRPr="00A64890" w:rsidRDefault="00E47873" w:rsidP="00E47873">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06BC1858" w14:textId="4BBEFB26" w:rsidR="00E47873" w:rsidRPr="00A64890" w:rsidRDefault="00E47873" w:rsidP="00E47873">
            <w:pPr>
              <w:pStyle w:val="TableParagraph"/>
              <w:spacing w:before="120" w:after="120"/>
              <w:ind w:left="1923"/>
              <w:rPr>
                <w:b/>
                <w:sz w:val="24"/>
                <w:szCs w:val="24"/>
              </w:rPr>
            </w:pPr>
            <w:r>
              <w:rPr>
                <w:b/>
                <w:sz w:val="24"/>
                <w:szCs w:val="24"/>
              </w:rPr>
              <w:t>Le scoperte geografiche</w:t>
            </w:r>
          </w:p>
        </w:tc>
      </w:tr>
      <w:tr w:rsidR="00E47873" w:rsidRPr="008B4F98" w14:paraId="66D54499" w14:textId="77777777" w:rsidTr="00E47873">
        <w:trPr>
          <w:trHeight w:val="337"/>
        </w:trPr>
        <w:tc>
          <w:tcPr>
            <w:tcW w:w="10210" w:type="dxa"/>
            <w:gridSpan w:val="7"/>
            <w:tcBorders>
              <w:top w:val="double" w:sz="2" w:space="0" w:color="000000"/>
              <w:bottom w:val="single" w:sz="2" w:space="0" w:color="000000"/>
            </w:tcBorders>
            <w:shd w:val="clear" w:color="auto" w:fill="F2F2F2"/>
          </w:tcPr>
          <w:p w14:paraId="5B870B9C" w14:textId="77777777" w:rsidR="00E47873" w:rsidRPr="00A64890" w:rsidRDefault="00E47873" w:rsidP="00E47873">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E47873" w:rsidRPr="008B4F98" w14:paraId="626E2D0C" w14:textId="77777777" w:rsidTr="00E47873">
        <w:trPr>
          <w:trHeight w:val="763"/>
        </w:trPr>
        <w:tc>
          <w:tcPr>
            <w:tcW w:w="10210" w:type="dxa"/>
            <w:gridSpan w:val="7"/>
            <w:tcBorders>
              <w:top w:val="single" w:sz="2" w:space="0" w:color="000000"/>
              <w:bottom w:val="single" w:sz="12" w:space="0" w:color="000000"/>
            </w:tcBorders>
          </w:tcPr>
          <w:p w14:paraId="1EB59520" w14:textId="77777777" w:rsidR="00E47873" w:rsidRDefault="00E47873" w:rsidP="00E47873">
            <w:pPr>
              <w:pStyle w:val="Default"/>
            </w:pPr>
            <w:r>
              <w:rPr>
                <w:bCs/>
              </w:rPr>
              <w:t xml:space="preserve"> </w:t>
            </w:r>
            <w:r>
              <w:t xml:space="preserve">- Conoscere il lessico storico </w:t>
            </w:r>
          </w:p>
          <w:p w14:paraId="3726A38C" w14:textId="77777777" w:rsidR="00E47873" w:rsidRDefault="00E47873" w:rsidP="00E47873">
            <w:pPr>
              <w:pStyle w:val="Default"/>
              <w:rPr>
                <w:sz w:val="23"/>
                <w:szCs w:val="23"/>
              </w:rPr>
            </w:pPr>
            <w:r>
              <w:rPr>
                <w:sz w:val="23"/>
                <w:szCs w:val="23"/>
              </w:rPr>
              <w:t xml:space="preserve">- Conoscere la periodizzazione storica e il modus operandi della storiografia </w:t>
            </w:r>
          </w:p>
          <w:p w14:paraId="605D112B" w14:textId="77777777" w:rsidR="00E47873" w:rsidRDefault="00E47873" w:rsidP="00E47873">
            <w:pPr>
              <w:pStyle w:val="Default"/>
              <w:rPr>
                <w:sz w:val="23"/>
                <w:szCs w:val="23"/>
              </w:rPr>
            </w:pPr>
            <w:r>
              <w:rPr>
                <w:sz w:val="23"/>
                <w:szCs w:val="23"/>
              </w:rPr>
              <w:t xml:space="preserve">- Interpretare le fonti con coscienza storica e critica </w:t>
            </w:r>
          </w:p>
          <w:p w14:paraId="6D687A42" w14:textId="77777777" w:rsidR="00E47873" w:rsidRDefault="00E47873" w:rsidP="00E47873">
            <w:pPr>
              <w:pStyle w:val="Default"/>
              <w:rPr>
                <w:sz w:val="23"/>
                <w:szCs w:val="23"/>
              </w:rPr>
            </w:pPr>
            <w:r>
              <w:rPr>
                <w:sz w:val="23"/>
                <w:szCs w:val="23"/>
              </w:rPr>
              <w:t xml:space="preserve">- Comprendere le conseguenze dei fenomeni storici dal punto di vista sociale, politico, economico culturale e umano </w:t>
            </w:r>
          </w:p>
          <w:p w14:paraId="5C27156F" w14:textId="77777777" w:rsidR="00E47873" w:rsidRPr="00A64890" w:rsidRDefault="00E47873" w:rsidP="00E47873">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E47873" w:rsidRPr="008B4F98" w14:paraId="5FF97B4A" w14:textId="77777777" w:rsidTr="00E47873">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37C30A83" w14:textId="77777777" w:rsidR="00E47873" w:rsidRPr="00A64890" w:rsidRDefault="00E47873" w:rsidP="00E47873">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07725AC" w14:textId="77777777" w:rsidR="00E47873" w:rsidRDefault="00E47873" w:rsidP="00E47873">
            <w:pPr>
              <w:pStyle w:val="TableParagraph"/>
              <w:ind w:left="563"/>
              <w:jc w:val="center"/>
              <w:rPr>
                <w:b/>
                <w:sz w:val="24"/>
                <w:szCs w:val="24"/>
              </w:rPr>
            </w:pPr>
            <w:r w:rsidRPr="00A64890">
              <w:rPr>
                <w:b/>
                <w:sz w:val="24"/>
                <w:szCs w:val="24"/>
              </w:rPr>
              <w:t>Conoscenze</w:t>
            </w:r>
          </w:p>
          <w:p w14:paraId="05ED0869" w14:textId="77777777" w:rsidR="00E47873" w:rsidRPr="00A64890" w:rsidRDefault="00E47873" w:rsidP="00E47873">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71685E36" w14:textId="77777777" w:rsidR="00E47873" w:rsidRDefault="00E47873" w:rsidP="00E47873">
            <w:pPr>
              <w:pStyle w:val="TableParagraph"/>
              <w:jc w:val="center"/>
              <w:rPr>
                <w:b/>
                <w:sz w:val="24"/>
                <w:szCs w:val="24"/>
              </w:rPr>
            </w:pPr>
            <w:r w:rsidRPr="00A64890">
              <w:rPr>
                <w:b/>
                <w:sz w:val="24"/>
                <w:szCs w:val="24"/>
              </w:rPr>
              <w:t>Abilità</w:t>
            </w:r>
          </w:p>
          <w:p w14:paraId="4BF3350D" w14:textId="77777777" w:rsidR="00E47873" w:rsidRPr="00A64890" w:rsidRDefault="00E47873" w:rsidP="00E47873">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C47223E" w14:textId="77777777" w:rsidR="00E47873" w:rsidRPr="00A64890" w:rsidRDefault="00E47873" w:rsidP="00E47873">
            <w:pPr>
              <w:pStyle w:val="TableParagraph"/>
              <w:spacing w:before="120" w:after="120" w:line="214" w:lineRule="exact"/>
              <w:ind w:left="187" w:right="136"/>
              <w:jc w:val="center"/>
              <w:rPr>
                <w:b/>
                <w:sz w:val="24"/>
                <w:szCs w:val="24"/>
              </w:rPr>
            </w:pPr>
            <w:r w:rsidRPr="00A64890">
              <w:rPr>
                <w:b/>
                <w:sz w:val="24"/>
                <w:szCs w:val="24"/>
              </w:rPr>
              <w:t>Tempi</w:t>
            </w:r>
          </w:p>
        </w:tc>
      </w:tr>
      <w:tr w:rsidR="00E47873" w:rsidRPr="008B4F98" w14:paraId="44196CBE" w14:textId="77777777" w:rsidTr="00E47873">
        <w:trPr>
          <w:trHeight w:val="1923"/>
        </w:trPr>
        <w:tc>
          <w:tcPr>
            <w:tcW w:w="2835" w:type="dxa"/>
            <w:gridSpan w:val="3"/>
            <w:tcBorders>
              <w:top w:val="single" w:sz="12" w:space="0" w:color="000000"/>
              <w:bottom w:val="double" w:sz="2" w:space="0" w:color="000000"/>
              <w:right w:val="single" w:sz="4" w:space="0" w:color="000000"/>
            </w:tcBorders>
            <w:vAlign w:val="center"/>
          </w:tcPr>
          <w:p w14:paraId="00FBACC3" w14:textId="71699F38" w:rsidR="00E47873" w:rsidRPr="00A64890" w:rsidRDefault="00E47873" w:rsidP="00E47873">
            <w:pPr>
              <w:pStyle w:val="TableParagraph"/>
              <w:spacing w:before="120" w:after="120"/>
              <w:ind w:left="107"/>
              <w:rPr>
                <w:sz w:val="24"/>
                <w:szCs w:val="24"/>
              </w:rPr>
            </w:pPr>
            <w:r>
              <w:rPr>
                <w:sz w:val="24"/>
                <w:szCs w:val="24"/>
              </w:rPr>
              <w:t>Le scoperte geografiche</w:t>
            </w:r>
          </w:p>
        </w:tc>
        <w:tc>
          <w:tcPr>
            <w:tcW w:w="2980" w:type="dxa"/>
            <w:gridSpan w:val="2"/>
            <w:tcBorders>
              <w:top w:val="single" w:sz="12" w:space="0" w:color="000000"/>
              <w:left w:val="single" w:sz="4" w:space="0" w:color="000000"/>
              <w:bottom w:val="double" w:sz="2" w:space="0" w:color="000000"/>
              <w:right w:val="single" w:sz="2" w:space="0" w:color="000000"/>
            </w:tcBorders>
          </w:tcPr>
          <w:p w14:paraId="35EF726B" w14:textId="449A486B" w:rsidR="00E47873" w:rsidRPr="00A64890" w:rsidRDefault="00E47873" w:rsidP="00E47873">
            <w:pPr>
              <w:pStyle w:val="TableParagraph"/>
              <w:spacing w:before="120" w:after="120"/>
              <w:ind w:left="123" w:right="41"/>
              <w:jc w:val="both"/>
              <w:rPr>
                <w:sz w:val="24"/>
                <w:szCs w:val="24"/>
              </w:rPr>
            </w:pPr>
            <w:r>
              <w:rPr>
                <w:sz w:val="24"/>
                <w:szCs w:val="24"/>
              </w:rPr>
              <w:t>- Le scoperte geografiche</w:t>
            </w:r>
          </w:p>
        </w:tc>
        <w:tc>
          <w:tcPr>
            <w:tcW w:w="3118" w:type="dxa"/>
            <w:tcBorders>
              <w:top w:val="single" w:sz="12" w:space="0" w:color="000000"/>
              <w:left w:val="single" w:sz="2" w:space="0" w:color="000000"/>
              <w:bottom w:val="double" w:sz="2" w:space="0" w:color="000000"/>
              <w:right w:val="single" w:sz="4" w:space="0" w:color="000000"/>
            </w:tcBorders>
          </w:tcPr>
          <w:p w14:paraId="3E053AF4" w14:textId="77777777" w:rsidR="00E47873" w:rsidRDefault="00E47873" w:rsidP="00E47873">
            <w:pPr>
              <w:pStyle w:val="Default"/>
              <w:jc w:val="both"/>
            </w:pPr>
            <w:r>
              <w:t xml:space="preserve"> - Conoscere il lessico storico </w:t>
            </w:r>
          </w:p>
          <w:p w14:paraId="69B37270" w14:textId="77777777" w:rsidR="00E47873" w:rsidRDefault="00E47873" w:rsidP="00E47873">
            <w:pPr>
              <w:pStyle w:val="Default"/>
              <w:jc w:val="both"/>
              <w:rPr>
                <w:sz w:val="23"/>
                <w:szCs w:val="23"/>
              </w:rPr>
            </w:pPr>
            <w:r>
              <w:rPr>
                <w:sz w:val="23"/>
                <w:szCs w:val="23"/>
              </w:rPr>
              <w:t xml:space="preserve">- Conoscere la periodizzazione storica e il modus operandi della storiografia </w:t>
            </w:r>
          </w:p>
          <w:p w14:paraId="243A1DB0" w14:textId="77777777" w:rsidR="00E47873" w:rsidRDefault="00E47873" w:rsidP="00E47873">
            <w:pPr>
              <w:pStyle w:val="Default"/>
              <w:jc w:val="both"/>
              <w:rPr>
                <w:sz w:val="23"/>
                <w:szCs w:val="23"/>
              </w:rPr>
            </w:pPr>
            <w:r>
              <w:rPr>
                <w:sz w:val="23"/>
                <w:szCs w:val="23"/>
              </w:rPr>
              <w:t xml:space="preserve">- Interpretare le fonti con coscienza storica e critica </w:t>
            </w:r>
          </w:p>
          <w:p w14:paraId="6491AB19" w14:textId="77777777" w:rsidR="00E47873" w:rsidRDefault="00E47873" w:rsidP="00E47873">
            <w:pPr>
              <w:pStyle w:val="Default"/>
              <w:jc w:val="both"/>
              <w:rPr>
                <w:sz w:val="23"/>
                <w:szCs w:val="23"/>
              </w:rPr>
            </w:pPr>
            <w:r>
              <w:rPr>
                <w:sz w:val="23"/>
                <w:szCs w:val="23"/>
              </w:rPr>
              <w:t xml:space="preserve">- Comprendere le conseguenze dei fenomeni storici dal punto di vista sociale, politico, economico culturale e umano </w:t>
            </w:r>
          </w:p>
          <w:p w14:paraId="435DC6D5" w14:textId="77777777" w:rsidR="00E47873" w:rsidRDefault="00E47873" w:rsidP="00E47873">
            <w:pPr>
              <w:pStyle w:val="Default"/>
              <w:jc w:val="both"/>
              <w:rPr>
                <w:sz w:val="23"/>
                <w:szCs w:val="23"/>
              </w:rPr>
            </w:pPr>
            <w:r>
              <w:rPr>
                <w:sz w:val="23"/>
                <w:szCs w:val="23"/>
              </w:rPr>
              <w:t xml:space="preserve">- Comprendere il cambiamento e la diversità dei tempi storici in una </w:t>
            </w:r>
          </w:p>
          <w:p w14:paraId="7FA1B0AB" w14:textId="77777777" w:rsidR="00E47873" w:rsidRDefault="00E47873" w:rsidP="00E47873">
            <w:pPr>
              <w:pStyle w:val="Default"/>
              <w:tabs>
                <w:tab w:val="left" w:pos="2430"/>
              </w:tabs>
              <w:jc w:val="both"/>
              <w:rPr>
                <w:sz w:val="23"/>
                <w:szCs w:val="23"/>
              </w:rPr>
            </w:pPr>
            <w:r>
              <w:rPr>
                <w:sz w:val="23"/>
                <w:szCs w:val="23"/>
              </w:rPr>
              <w:tab/>
            </w:r>
          </w:p>
          <w:p w14:paraId="79038169" w14:textId="77777777" w:rsidR="00E47873" w:rsidRDefault="00E47873" w:rsidP="00E47873">
            <w:pPr>
              <w:pStyle w:val="Default"/>
              <w:jc w:val="both"/>
              <w:rPr>
                <w:sz w:val="23"/>
                <w:szCs w:val="23"/>
              </w:rPr>
            </w:pPr>
            <w:r>
              <w:rPr>
                <w:sz w:val="23"/>
                <w:szCs w:val="23"/>
              </w:rPr>
              <w:t xml:space="preserve">dimensione diacronica attraverso il confronto fra epoche e in una </w:t>
            </w:r>
          </w:p>
          <w:p w14:paraId="16888B90" w14:textId="77777777" w:rsidR="00E47873" w:rsidRPr="00A64890" w:rsidRDefault="00E47873" w:rsidP="00E47873">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0F5ED4E1" w14:textId="77777777" w:rsidR="00E47873" w:rsidRPr="00A64890" w:rsidRDefault="00E47873" w:rsidP="00E47873">
            <w:pPr>
              <w:pStyle w:val="TableParagraph"/>
              <w:spacing w:before="120" w:after="120"/>
              <w:ind w:left="187" w:right="137"/>
              <w:jc w:val="center"/>
              <w:rPr>
                <w:sz w:val="24"/>
                <w:szCs w:val="24"/>
              </w:rPr>
            </w:pPr>
            <w:r>
              <w:rPr>
                <w:sz w:val="24"/>
                <w:szCs w:val="24"/>
              </w:rPr>
              <w:t>Secondo quadrimestre</w:t>
            </w:r>
          </w:p>
        </w:tc>
      </w:tr>
      <w:tr w:rsidR="00E47873" w:rsidRPr="00DF4862" w14:paraId="5B0E08FB" w14:textId="77777777" w:rsidTr="00E47873">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E6D86EC" w14:textId="77777777" w:rsidR="00E47873" w:rsidRPr="00A64890" w:rsidRDefault="00E47873" w:rsidP="00E47873">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6ADDD3AA" w14:textId="77777777" w:rsidR="00E47873" w:rsidRPr="00A64890" w:rsidRDefault="00E47873" w:rsidP="00E47873">
            <w:pPr>
              <w:pStyle w:val="TableParagraph"/>
              <w:spacing w:before="120" w:after="120"/>
              <w:ind w:left="109"/>
              <w:rPr>
                <w:sz w:val="24"/>
                <w:szCs w:val="24"/>
              </w:rPr>
            </w:pPr>
            <w:r>
              <w:rPr>
                <w:sz w:val="24"/>
                <w:szCs w:val="24"/>
              </w:rPr>
              <w:t xml:space="preserve"> Storia – Lingua  e letteratura italiana </w:t>
            </w:r>
          </w:p>
        </w:tc>
      </w:tr>
      <w:tr w:rsidR="00E47873" w:rsidRPr="008B4F98" w14:paraId="28D83969" w14:textId="77777777" w:rsidTr="00E47873">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47B7880" w14:textId="77777777" w:rsidR="00E47873" w:rsidRPr="00A64890" w:rsidRDefault="00E47873" w:rsidP="00E47873">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4FCA8EE1" w14:textId="4EA88F59" w:rsidR="00E47873" w:rsidRPr="00A64890" w:rsidRDefault="00D83B45" w:rsidP="00E47873">
            <w:pPr>
              <w:pStyle w:val="TableParagraph"/>
              <w:numPr>
                <w:ilvl w:val="0"/>
                <w:numId w:val="25"/>
              </w:numPr>
              <w:spacing w:before="120" w:after="120"/>
              <w:ind w:right="154"/>
              <w:jc w:val="both"/>
              <w:rPr>
                <w:sz w:val="24"/>
                <w:szCs w:val="24"/>
              </w:rPr>
            </w:pPr>
            <w:r>
              <w:rPr>
                <w:sz w:val="24"/>
                <w:szCs w:val="24"/>
              </w:rPr>
              <w:t>Cosa significa colonialismo oggi</w:t>
            </w:r>
          </w:p>
        </w:tc>
      </w:tr>
      <w:tr w:rsidR="00E47873" w:rsidRPr="008B4F98" w14:paraId="350D7CA7" w14:textId="77777777" w:rsidTr="00E47873">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A1F4BA9" w14:textId="77777777" w:rsidR="00E47873" w:rsidRPr="00A64890" w:rsidRDefault="00E47873" w:rsidP="00E47873">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6DA6560D" w14:textId="77777777" w:rsidR="00E47873" w:rsidRDefault="00E47873" w:rsidP="00E47873">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214031C0" w14:textId="77777777" w:rsidR="00E47873" w:rsidRDefault="00E47873" w:rsidP="00E47873">
            <w:pPr>
              <w:pStyle w:val="TableParagraph"/>
              <w:numPr>
                <w:ilvl w:val="0"/>
                <w:numId w:val="26"/>
              </w:numPr>
              <w:spacing w:before="120" w:after="120"/>
              <w:ind w:right="154"/>
              <w:jc w:val="both"/>
              <w:rPr>
                <w:sz w:val="24"/>
                <w:szCs w:val="24"/>
              </w:rPr>
            </w:pPr>
            <w:r>
              <w:rPr>
                <w:b/>
                <w:sz w:val="24"/>
                <w:szCs w:val="24"/>
              </w:rPr>
              <w:t xml:space="preserve"> </w:t>
            </w:r>
            <w:r>
              <w:rPr>
                <w:sz w:val="24"/>
                <w:szCs w:val="24"/>
              </w:rPr>
              <w:t xml:space="preserve"> Lezione partecipata</w:t>
            </w:r>
          </w:p>
          <w:p w14:paraId="36C1647F" w14:textId="77777777" w:rsidR="00E47873" w:rsidRDefault="00E47873" w:rsidP="00E47873">
            <w:pPr>
              <w:pStyle w:val="TableParagraph"/>
              <w:numPr>
                <w:ilvl w:val="0"/>
                <w:numId w:val="26"/>
              </w:numPr>
              <w:spacing w:before="120" w:after="120"/>
              <w:ind w:right="154"/>
              <w:jc w:val="both"/>
              <w:rPr>
                <w:sz w:val="24"/>
                <w:szCs w:val="24"/>
              </w:rPr>
            </w:pPr>
            <w:r>
              <w:rPr>
                <w:sz w:val="24"/>
                <w:szCs w:val="24"/>
              </w:rPr>
              <w:t>Lezione socratica</w:t>
            </w:r>
          </w:p>
          <w:p w14:paraId="34393C7F" w14:textId="77777777" w:rsidR="00E47873" w:rsidRDefault="00E47873" w:rsidP="00E47873">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12D29E3E" w14:textId="77777777" w:rsidR="00E47873" w:rsidRPr="008B18A6" w:rsidRDefault="00E47873" w:rsidP="00E47873">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tc>
      </w:tr>
      <w:tr w:rsidR="00E47873" w:rsidRPr="008B4F98" w14:paraId="4D0A9D1B" w14:textId="77777777" w:rsidTr="00E47873">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173DB1F" w14:textId="77777777" w:rsidR="00E47873" w:rsidRPr="00A64890" w:rsidRDefault="00E47873" w:rsidP="00E47873">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34AA26E7" w14:textId="77777777" w:rsidR="00E47873" w:rsidRPr="00260D32" w:rsidRDefault="00E47873" w:rsidP="00E47873">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7EA3424F" w14:textId="77777777" w:rsidR="00E47873" w:rsidRDefault="00E47873" w:rsidP="00E47873">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5833BB19" w14:textId="77777777" w:rsidR="00E47873" w:rsidRDefault="00E47873" w:rsidP="00E47873">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539D8539" w14:textId="77777777" w:rsidR="00E47873" w:rsidRDefault="00E47873" w:rsidP="00E47873">
            <w:pPr>
              <w:pStyle w:val="TableParagraph"/>
              <w:numPr>
                <w:ilvl w:val="0"/>
                <w:numId w:val="26"/>
              </w:numPr>
              <w:spacing w:before="120" w:after="120"/>
              <w:rPr>
                <w:sz w:val="24"/>
                <w:szCs w:val="24"/>
              </w:rPr>
            </w:pPr>
            <w:proofErr w:type="spellStart"/>
            <w:r>
              <w:rPr>
                <w:sz w:val="24"/>
                <w:szCs w:val="24"/>
              </w:rPr>
              <w:t>Slides</w:t>
            </w:r>
            <w:proofErr w:type="spellEnd"/>
          </w:p>
          <w:p w14:paraId="5D0CBF0F" w14:textId="77777777" w:rsidR="00E47873" w:rsidRPr="00A64890" w:rsidRDefault="00E47873" w:rsidP="00E47873">
            <w:pPr>
              <w:pStyle w:val="TableParagraph"/>
              <w:numPr>
                <w:ilvl w:val="0"/>
                <w:numId w:val="26"/>
              </w:numPr>
              <w:spacing w:before="120" w:after="120"/>
              <w:rPr>
                <w:sz w:val="24"/>
                <w:szCs w:val="24"/>
              </w:rPr>
            </w:pPr>
            <w:r>
              <w:rPr>
                <w:sz w:val="24"/>
                <w:szCs w:val="24"/>
              </w:rPr>
              <w:t>Mappe e schemi alla LIM</w:t>
            </w:r>
          </w:p>
        </w:tc>
      </w:tr>
      <w:tr w:rsidR="00E47873" w:rsidRPr="008B4F98" w14:paraId="152C8A6A" w14:textId="77777777" w:rsidTr="00E47873">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B39FBE9" w14:textId="77777777" w:rsidR="00E47873" w:rsidRPr="00A64890" w:rsidRDefault="00E47873" w:rsidP="00E47873">
            <w:pPr>
              <w:pStyle w:val="TableParagraph"/>
              <w:spacing w:before="120" w:after="120"/>
              <w:ind w:right="119"/>
              <w:rPr>
                <w:b/>
                <w:sz w:val="24"/>
                <w:szCs w:val="24"/>
              </w:rPr>
            </w:pPr>
            <w:r w:rsidRPr="00A64890">
              <w:rPr>
                <w:b/>
                <w:sz w:val="24"/>
                <w:szCs w:val="24"/>
              </w:rPr>
              <w:t>Valutazione</w:t>
            </w:r>
          </w:p>
          <w:p w14:paraId="6A81F115" w14:textId="77777777" w:rsidR="00E47873" w:rsidRPr="00A64890" w:rsidRDefault="00E47873" w:rsidP="00E47873">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60AB1DC" w14:textId="77777777" w:rsidR="00E47873" w:rsidRPr="00A64890" w:rsidRDefault="00E47873" w:rsidP="00E47873">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335608BC" w14:textId="77777777" w:rsidR="00E47873" w:rsidRPr="008B18A6" w:rsidRDefault="00E47873" w:rsidP="00E47873">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0699D68A"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56C80F20"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53F911CB" w14:textId="77777777" w:rsidR="00E47873" w:rsidRPr="00A64890" w:rsidRDefault="00E47873" w:rsidP="00E47873">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E47873" w:rsidRPr="008B4F98" w14:paraId="0BFE4903"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C6CD09" w14:textId="77777777" w:rsidR="00E47873" w:rsidRPr="00A64890" w:rsidRDefault="00E47873" w:rsidP="00E47873">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2DB4CBE1" w14:textId="77777777" w:rsidR="00E47873" w:rsidRPr="00A64890" w:rsidRDefault="00E47873" w:rsidP="00E47873">
            <w:pPr>
              <w:pStyle w:val="TableParagraph"/>
              <w:spacing w:before="120" w:after="120"/>
              <w:ind w:left="109" w:right="154"/>
              <w:jc w:val="both"/>
              <w:rPr>
                <w:sz w:val="24"/>
                <w:szCs w:val="24"/>
              </w:rPr>
            </w:pPr>
            <w:r>
              <w:rPr>
                <w:sz w:val="24"/>
                <w:szCs w:val="24"/>
              </w:rPr>
              <w:t xml:space="preserve"> </w:t>
            </w:r>
          </w:p>
        </w:tc>
      </w:tr>
      <w:tr w:rsidR="00E47873" w:rsidRPr="008B4F98" w14:paraId="6FEC38BF" w14:textId="77777777" w:rsidTr="00E47873">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543BC80" w14:textId="77777777" w:rsidR="00E47873" w:rsidRPr="00A64890" w:rsidRDefault="00E47873" w:rsidP="00E47873">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2A34E20" w14:textId="77777777" w:rsidR="00E47873" w:rsidRPr="008B18A6" w:rsidRDefault="00E47873" w:rsidP="00E47873">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scritta/orale.</w:t>
            </w:r>
          </w:p>
          <w:p w14:paraId="4DF8CA03" w14:textId="77777777" w:rsidR="00E47873" w:rsidRPr="008B18A6" w:rsidRDefault="00E47873" w:rsidP="00E47873">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5C6AAB42" w14:textId="77777777" w:rsidR="00E47873" w:rsidRPr="00A64890" w:rsidRDefault="00E47873" w:rsidP="00E47873">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0338EF7A" w14:textId="77777777" w:rsidR="00E47873" w:rsidRPr="00A64890" w:rsidRDefault="00E47873" w:rsidP="00E47873">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3A47CF65" w14:textId="77777777" w:rsidR="00E47873" w:rsidRPr="00A64890" w:rsidRDefault="00E47873" w:rsidP="00E47873">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E47873" w:rsidRPr="008B4F98" w14:paraId="6C1FEEA1" w14:textId="77777777" w:rsidTr="00E47873">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449ED2C" w14:textId="77777777" w:rsidR="00E47873" w:rsidRPr="00A64890" w:rsidRDefault="00E47873" w:rsidP="00E47873">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31C9F81" w14:textId="77777777" w:rsidR="00E47873" w:rsidRPr="00A64890" w:rsidRDefault="00E47873" w:rsidP="00E47873">
            <w:pPr>
              <w:pStyle w:val="TableParagraph"/>
              <w:spacing w:before="120" w:after="120"/>
              <w:ind w:left="109" w:right="154"/>
              <w:jc w:val="both"/>
              <w:rPr>
                <w:rFonts w:ascii="Times New Roman"/>
                <w:sz w:val="24"/>
                <w:szCs w:val="24"/>
              </w:rPr>
            </w:pPr>
            <w:r>
              <w:rPr>
                <w:sz w:val="24"/>
                <w:szCs w:val="24"/>
              </w:rPr>
              <w:t xml:space="preserve"> </w:t>
            </w:r>
          </w:p>
        </w:tc>
      </w:tr>
    </w:tbl>
    <w:p w14:paraId="2F1D3593" w14:textId="32BDC8F6" w:rsidR="00D83B45" w:rsidRDefault="00D83B45" w:rsidP="00027C06">
      <w:pPr>
        <w:pStyle w:val="Corpotesto"/>
        <w:spacing w:before="8"/>
        <w:jc w:val="center"/>
        <w:rPr>
          <w:color w:val="000000"/>
          <w:sz w:val="24"/>
          <w:szCs w:val="24"/>
          <w:lang w:eastAsia="en-US"/>
        </w:rPr>
      </w:pPr>
    </w:p>
    <w:p w14:paraId="35D347C1" w14:textId="77777777" w:rsidR="00D83B45" w:rsidRDefault="00D83B45">
      <w:pPr>
        <w:widowControl/>
        <w:autoSpaceDE/>
        <w:autoSpaceDN/>
        <w:rPr>
          <w:rFonts w:cs="Times New Roman"/>
          <w:color w:val="000000"/>
          <w:sz w:val="24"/>
          <w:szCs w:val="24"/>
          <w:lang w:eastAsia="en-US"/>
        </w:rPr>
      </w:pPr>
      <w:r>
        <w:rPr>
          <w:color w:val="000000"/>
          <w:sz w:val="24"/>
          <w:szCs w:val="24"/>
          <w:lang w:eastAsia="en-US"/>
        </w:rPr>
        <w:br w:type="page"/>
      </w:r>
    </w:p>
    <w:p w14:paraId="1C959D3C" w14:textId="77777777" w:rsidR="00E47873" w:rsidRDefault="00E47873" w:rsidP="00027C06">
      <w:pPr>
        <w:pStyle w:val="Corpotesto"/>
        <w:spacing w:before="8"/>
        <w:jc w:val="center"/>
        <w:rPr>
          <w:color w:val="000000"/>
          <w:sz w:val="24"/>
          <w:szCs w:val="24"/>
          <w:lang w:eastAsia="en-US"/>
        </w:rPr>
      </w:pPr>
    </w:p>
    <w:p w14:paraId="5176AA3B" w14:textId="77777777" w:rsidR="00714AF1" w:rsidRDefault="00714AF1"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D83B45" w:rsidRPr="008B4F98" w14:paraId="3C491344"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2D789BDF" w14:textId="77777777" w:rsidR="00D83B45" w:rsidRPr="00A64890" w:rsidRDefault="00D83B45" w:rsidP="00890BE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70083BF" w14:textId="6387F6B5" w:rsidR="00D83B45" w:rsidRPr="00A64890" w:rsidRDefault="00D83B45" w:rsidP="00890BE6">
            <w:pPr>
              <w:pStyle w:val="TableParagraph"/>
              <w:spacing w:before="120" w:after="120"/>
              <w:ind w:left="43"/>
              <w:jc w:val="center"/>
              <w:rPr>
                <w:b/>
                <w:sz w:val="24"/>
                <w:szCs w:val="24"/>
              </w:rPr>
            </w:pPr>
            <w:r>
              <w:rPr>
                <w:b/>
                <w:sz w:val="24"/>
                <w:szCs w:val="24"/>
              </w:rPr>
              <w:t>6</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39CADFAC" w14:textId="77777777" w:rsidR="00D83B45" w:rsidRPr="00A64890" w:rsidRDefault="00D83B45"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36F3A68C" w14:textId="475EF8AC" w:rsidR="00D83B45" w:rsidRPr="00A64890" w:rsidRDefault="00C56083" w:rsidP="00890BE6">
            <w:pPr>
              <w:pStyle w:val="TableParagraph"/>
              <w:spacing w:before="120" w:after="120"/>
              <w:ind w:left="1923"/>
              <w:rPr>
                <w:b/>
                <w:sz w:val="24"/>
                <w:szCs w:val="24"/>
              </w:rPr>
            </w:pPr>
            <w:r>
              <w:rPr>
                <w:b/>
                <w:sz w:val="24"/>
                <w:szCs w:val="24"/>
              </w:rPr>
              <w:t>Riforma e Controriforma</w:t>
            </w:r>
          </w:p>
        </w:tc>
      </w:tr>
      <w:tr w:rsidR="00D83B45" w:rsidRPr="008B4F98" w14:paraId="4FC2BCF1" w14:textId="77777777" w:rsidTr="00890BE6">
        <w:trPr>
          <w:trHeight w:val="337"/>
        </w:trPr>
        <w:tc>
          <w:tcPr>
            <w:tcW w:w="10210" w:type="dxa"/>
            <w:gridSpan w:val="7"/>
            <w:tcBorders>
              <w:top w:val="double" w:sz="2" w:space="0" w:color="000000"/>
              <w:bottom w:val="single" w:sz="2" w:space="0" w:color="000000"/>
            </w:tcBorders>
            <w:shd w:val="clear" w:color="auto" w:fill="F2F2F2"/>
          </w:tcPr>
          <w:p w14:paraId="5A74D957" w14:textId="77777777" w:rsidR="00D83B45" w:rsidRPr="00A64890" w:rsidRDefault="00D83B45"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D83B45" w:rsidRPr="008B4F98" w14:paraId="331704DA" w14:textId="77777777" w:rsidTr="00890BE6">
        <w:trPr>
          <w:trHeight w:val="763"/>
        </w:trPr>
        <w:tc>
          <w:tcPr>
            <w:tcW w:w="10210" w:type="dxa"/>
            <w:gridSpan w:val="7"/>
            <w:tcBorders>
              <w:top w:val="single" w:sz="2" w:space="0" w:color="000000"/>
              <w:bottom w:val="single" w:sz="12" w:space="0" w:color="000000"/>
            </w:tcBorders>
          </w:tcPr>
          <w:p w14:paraId="7CD73753" w14:textId="77777777" w:rsidR="00D83B45" w:rsidRDefault="00D83B45" w:rsidP="00890BE6">
            <w:pPr>
              <w:pStyle w:val="Default"/>
            </w:pPr>
            <w:r>
              <w:rPr>
                <w:bCs/>
              </w:rPr>
              <w:t xml:space="preserve"> </w:t>
            </w:r>
            <w:r>
              <w:t xml:space="preserve">- Conoscere il lessico storico </w:t>
            </w:r>
          </w:p>
          <w:p w14:paraId="677259D2" w14:textId="77777777" w:rsidR="00D83B45" w:rsidRDefault="00D83B45" w:rsidP="00890BE6">
            <w:pPr>
              <w:pStyle w:val="Default"/>
              <w:rPr>
                <w:sz w:val="23"/>
                <w:szCs w:val="23"/>
              </w:rPr>
            </w:pPr>
            <w:r>
              <w:rPr>
                <w:sz w:val="23"/>
                <w:szCs w:val="23"/>
              </w:rPr>
              <w:t xml:space="preserve">- Conoscere la periodizzazione storica e il modus operandi della storiografia </w:t>
            </w:r>
          </w:p>
          <w:p w14:paraId="28ECB212" w14:textId="77777777" w:rsidR="00D83B45" w:rsidRDefault="00D83B45" w:rsidP="00890BE6">
            <w:pPr>
              <w:pStyle w:val="Default"/>
              <w:rPr>
                <w:sz w:val="23"/>
                <w:szCs w:val="23"/>
              </w:rPr>
            </w:pPr>
            <w:r>
              <w:rPr>
                <w:sz w:val="23"/>
                <w:szCs w:val="23"/>
              </w:rPr>
              <w:t xml:space="preserve">- Interpretare le fonti con coscienza storica e critica </w:t>
            </w:r>
          </w:p>
          <w:p w14:paraId="1B781BC8" w14:textId="77777777" w:rsidR="00D83B45" w:rsidRDefault="00D83B45" w:rsidP="00890BE6">
            <w:pPr>
              <w:pStyle w:val="Default"/>
              <w:rPr>
                <w:sz w:val="23"/>
                <w:szCs w:val="23"/>
              </w:rPr>
            </w:pPr>
            <w:r>
              <w:rPr>
                <w:sz w:val="23"/>
                <w:szCs w:val="23"/>
              </w:rPr>
              <w:t xml:space="preserve">- Comprendere le conseguenze dei fenomeni storici dal punto di vista sociale, politico, economico culturale e umano </w:t>
            </w:r>
          </w:p>
          <w:p w14:paraId="69CE86D2" w14:textId="77777777" w:rsidR="00D83B45" w:rsidRPr="00A64890" w:rsidRDefault="00D83B45" w:rsidP="00890BE6">
            <w:pPr>
              <w:pStyle w:val="TableParagraph"/>
              <w:spacing w:before="120" w:after="120"/>
              <w:ind w:left="107"/>
              <w:rPr>
                <w:bCs/>
                <w:sz w:val="24"/>
                <w:szCs w:val="24"/>
              </w:rPr>
            </w:pPr>
            <w:r>
              <w:rPr>
                <w:sz w:val="23"/>
                <w:szCs w:val="23"/>
              </w:rPr>
              <w:t>- Comprendere il cambiamento e la diversità dei tempi storici in una  dimensione diacronica attraverso il confronto fra epoche e in una dimensione sincronica attraverso il confronto fra aree geografiche e culturali</w:t>
            </w:r>
          </w:p>
        </w:tc>
      </w:tr>
      <w:tr w:rsidR="00D83B45" w:rsidRPr="008B4F98" w14:paraId="7638ED44"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1521DB84" w14:textId="77777777" w:rsidR="00D83B45" w:rsidRPr="00A64890" w:rsidRDefault="00D83B45"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EEF12E5" w14:textId="77777777" w:rsidR="00D83B45" w:rsidRDefault="00D83B45" w:rsidP="00890BE6">
            <w:pPr>
              <w:pStyle w:val="TableParagraph"/>
              <w:ind w:left="563"/>
              <w:jc w:val="center"/>
              <w:rPr>
                <w:b/>
                <w:sz w:val="24"/>
                <w:szCs w:val="24"/>
              </w:rPr>
            </w:pPr>
            <w:r w:rsidRPr="00A64890">
              <w:rPr>
                <w:b/>
                <w:sz w:val="24"/>
                <w:szCs w:val="24"/>
              </w:rPr>
              <w:t>Conoscenze</w:t>
            </w:r>
          </w:p>
          <w:p w14:paraId="44B4C105" w14:textId="77777777" w:rsidR="00D83B45" w:rsidRPr="00A64890" w:rsidRDefault="00D83B45"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55DB0E2" w14:textId="77777777" w:rsidR="00D83B45" w:rsidRDefault="00D83B45" w:rsidP="00890BE6">
            <w:pPr>
              <w:pStyle w:val="TableParagraph"/>
              <w:jc w:val="center"/>
              <w:rPr>
                <w:b/>
                <w:sz w:val="24"/>
                <w:szCs w:val="24"/>
              </w:rPr>
            </w:pPr>
            <w:r w:rsidRPr="00A64890">
              <w:rPr>
                <w:b/>
                <w:sz w:val="24"/>
                <w:szCs w:val="24"/>
              </w:rPr>
              <w:t>Abilità</w:t>
            </w:r>
          </w:p>
          <w:p w14:paraId="5657C6A9" w14:textId="77777777" w:rsidR="00D83B45" w:rsidRPr="00A64890" w:rsidRDefault="00D83B45"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06D2534" w14:textId="77777777" w:rsidR="00D83B45" w:rsidRPr="00A64890" w:rsidRDefault="00D83B45" w:rsidP="00890BE6">
            <w:pPr>
              <w:pStyle w:val="TableParagraph"/>
              <w:spacing w:before="120" w:after="120" w:line="214" w:lineRule="exact"/>
              <w:ind w:left="187" w:right="136"/>
              <w:jc w:val="center"/>
              <w:rPr>
                <w:b/>
                <w:sz w:val="24"/>
                <w:szCs w:val="24"/>
              </w:rPr>
            </w:pPr>
            <w:r w:rsidRPr="00A64890">
              <w:rPr>
                <w:b/>
                <w:sz w:val="24"/>
                <w:szCs w:val="24"/>
              </w:rPr>
              <w:t>Tempi</w:t>
            </w:r>
          </w:p>
        </w:tc>
      </w:tr>
      <w:tr w:rsidR="00D83B45" w:rsidRPr="008B4F98" w14:paraId="309538A3"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00F33E72" w14:textId="633971EF" w:rsidR="00D83B45" w:rsidRPr="00A64890" w:rsidRDefault="00C56083" w:rsidP="00890BE6">
            <w:pPr>
              <w:pStyle w:val="TableParagraph"/>
              <w:spacing w:before="120" w:after="120"/>
              <w:ind w:left="107"/>
              <w:rPr>
                <w:sz w:val="24"/>
                <w:szCs w:val="24"/>
              </w:rPr>
            </w:pPr>
            <w:r>
              <w:rPr>
                <w:sz w:val="24"/>
                <w:szCs w:val="24"/>
              </w:rPr>
              <w:t>Riforma e Controriforma</w:t>
            </w:r>
          </w:p>
        </w:tc>
        <w:tc>
          <w:tcPr>
            <w:tcW w:w="2980" w:type="dxa"/>
            <w:gridSpan w:val="2"/>
            <w:tcBorders>
              <w:top w:val="single" w:sz="12" w:space="0" w:color="000000"/>
              <w:left w:val="single" w:sz="4" w:space="0" w:color="000000"/>
              <w:bottom w:val="double" w:sz="2" w:space="0" w:color="000000"/>
              <w:right w:val="single" w:sz="2" w:space="0" w:color="000000"/>
            </w:tcBorders>
          </w:tcPr>
          <w:p w14:paraId="5717C997" w14:textId="77777777" w:rsidR="00D83B45" w:rsidRDefault="00C56083" w:rsidP="00890BE6">
            <w:pPr>
              <w:pStyle w:val="TableParagraph"/>
              <w:spacing w:before="120" w:after="120"/>
              <w:ind w:left="123" w:right="41"/>
              <w:jc w:val="both"/>
              <w:rPr>
                <w:sz w:val="24"/>
                <w:szCs w:val="24"/>
              </w:rPr>
            </w:pPr>
            <w:r>
              <w:rPr>
                <w:sz w:val="24"/>
                <w:szCs w:val="24"/>
              </w:rPr>
              <w:t>- La riforma protestante</w:t>
            </w:r>
          </w:p>
          <w:p w14:paraId="23697F24" w14:textId="77777777" w:rsidR="00C56083" w:rsidRDefault="00C56083" w:rsidP="00890BE6">
            <w:pPr>
              <w:pStyle w:val="TableParagraph"/>
              <w:spacing w:before="120" w:after="120"/>
              <w:ind w:left="123" w:right="41"/>
              <w:jc w:val="both"/>
              <w:rPr>
                <w:sz w:val="24"/>
                <w:szCs w:val="24"/>
              </w:rPr>
            </w:pPr>
            <w:r>
              <w:rPr>
                <w:sz w:val="24"/>
                <w:szCs w:val="24"/>
              </w:rPr>
              <w:t>- La controriforma</w:t>
            </w:r>
          </w:p>
          <w:p w14:paraId="7295F2AB" w14:textId="77777777" w:rsidR="00C56083" w:rsidRDefault="00C56083" w:rsidP="00890BE6">
            <w:pPr>
              <w:pStyle w:val="TableParagraph"/>
              <w:spacing w:before="120" w:after="120"/>
              <w:ind w:left="123" w:right="41"/>
              <w:jc w:val="both"/>
              <w:rPr>
                <w:sz w:val="24"/>
                <w:szCs w:val="24"/>
              </w:rPr>
            </w:pPr>
            <w:r>
              <w:rPr>
                <w:sz w:val="24"/>
                <w:szCs w:val="24"/>
              </w:rPr>
              <w:t>- L’Inghilterra e l’Atto di Supremazia</w:t>
            </w:r>
          </w:p>
          <w:p w14:paraId="0EAF5A48" w14:textId="538556C8" w:rsidR="00C56083" w:rsidRPr="00A64890" w:rsidRDefault="00C56083" w:rsidP="00890BE6">
            <w:pPr>
              <w:pStyle w:val="TableParagraph"/>
              <w:spacing w:before="120" w:after="120"/>
              <w:ind w:left="123" w:right="41"/>
              <w:jc w:val="both"/>
              <w:rPr>
                <w:sz w:val="24"/>
                <w:szCs w:val="24"/>
              </w:rPr>
            </w:pPr>
            <w:r>
              <w:rPr>
                <w:sz w:val="24"/>
                <w:szCs w:val="24"/>
              </w:rPr>
              <w:t>- Carlo V e le guerre d’Italia</w:t>
            </w:r>
          </w:p>
        </w:tc>
        <w:tc>
          <w:tcPr>
            <w:tcW w:w="3118" w:type="dxa"/>
            <w:tcBorders>
              <w:top w:val="single" w:sz="12" w:space="0" w:color="000000"/>
              <w:left w:val="single" w:sz="2" w:space="0" w:color="000000"/>
              <w:bottom w:val="double" w:sz="2" w:space="0" w:color="000000"/>
              <w:right w:val="single" w:sz="4" w:space="0" w:color="000000"/>
            </w:tcBorders>
          </w:tcPr>
          <w:p w14:paraId="78273ED7" w14:textId="77777777" w:rsidR="00D83B45" w:rsidRDefault="00D83B45" w:rsidP="00890BE6">
            <w:pPr>
              <w:pStyle w:val="Default"/>
              <w:jc w:val="both"/>
            </w:pPr>
            <w:r>
              <w:t xml:space="preserve"> - Conoscere il lessico storico </w:t>
            </w:r>
          </w:p>
          <w:p w14:paraId="14A2BCC6" w14:textId="77777777" w:rsidR="00D83B45" w:rsidRDefault="00D83B45" w:rsidP="00890BE6">
            <w:pPr>
              <w:pStyle w:val="Default"/>
              <w:jc w:val="both"/>
              <w:rPr>
                <w:sz w:val="23"/>
                <w:szCs w:val="23"/>
              </w:rPr>
            </w:pPr>
            <w:r>
              <w:rPr>
                <w:sz w:val="23"/>
                <w:szCs w:val="23"/>
              </w:rPr>
              <w:t xml:space="preserve">- Conoscere la periodizzazione storica e il modus operandi della storiografia </w:t>
            </w:r>
          </w:p>
          <w:p w14:paraId="4230C123" w14:textId="77777777" w:rsidR="00D83B45" w:rsidRDefault="00D83B45" w:rsidP="00890BE6">
            <w:pPr>
              <w:pStyle w:val="Default"/>
              <w:jc w:val="both"/>
              <w:rPr>
                <w:sz w:val="23"/>
                <w:szCs w:val="23"/>
              </w:rPr>
            </w:pPr>
            <w:r>
              <w:rPr>
                <w:sz w:val="23"/>
                <w:szCs w:val="23"/>
              </w:rPr>
              <w:t xml:space="preserve">- Interpretare le fonti con coscienza storica e critica </w:t>
            </w:r>
          </w:p>
          <w:p w14:paraId="636E20F2" w14:textId="77777777" w:rsidR="00D83B45" w:rsidRDefault="00D83B45" w:rsidP="00890BE6">
            <w:pPr>
              <w:pStyle w:val="Default"/>
              <w:jc w:val="both"/>
              <w:rPr>
                <w:sz w:val="23"/>
                <w:szCs w:val="23"/>
              </w:rPr>
            </w:pPr>
            <w:r>
              <w:rPr>
                <w:sz w:val="23"/>
                <w:szCs w:val="23"/>
              </w:rPr>
              <w:t xml:space="preserve">- Comprendere le conseguenze dei fenomeni storici dal punto di vista sociale, politico, economico culturale e umano </w:t>
            </w:r>
          </w:p>
          <w:p w14:paraId="12F2DDD3" w14:textId="77777777" w:rsidR="00D83B45" w:rsidRDefault="00D83B45" w:rsidP="00890BE6">
            <w:pPr>
              <w:pStyle w:val="Default"/>
              <w:jc w:val="both"/>
              <w:rPr>
                <w:sz w:val="23"/>
                <w:szCs w:val="23"/>
              </w:rPr>
            </w:pPr>
            <w:r>
              <w:rPr>
                <w:sz w:val="23"/>
                <w:szCs w:val="23"/>
              </w:rPr>
              <w:t xml:space="preserve">- Comprendere il cambiamento e la diversità dei tempi storici in una </w:t>
            </w:r>
          </w:p>
          <w:p w14:paraId="0A34AF70" w14:textId="77777777" w:rsidR="00D83B45" w:rsidRDefault="00D83B45" w:rsidP="00890BE6">
            <w:pPr>
              <w:pStyle w:val="Default"/>
              <w:tabs>
                <w:tab w:val="left" w:pos="2430"/>
              </w:tabs>
              <w:jc w:val="both"/>
              <w:rPr>
                <w:sz w:val="23"/>
                <w:szCs w:val="23"/>
              </w:rPr>
            </w:pPr>
            <w:r>
              <w:rPr>
                <w:sz w:val="23"/>
                <w:szCs w:val="23"/>
              </w:rPr>
              <w:tab/>
            </w:r>
          </w:p>
          <w:p w14:paraId="223B0F9D" w14:textId="77777777" w:rsidR="00D83B45" w:rsidRDefault="00D83B45" w:rsidP="00890BE6">
            <w:pPr>
              <w:pStyle w:val="Default"/>
              <w:jc w:val="both"/>
              <w:rPr>
                <w:sz w:val="23"/>
                <w:szCs w:val="23"/>
              </w:rPr>
            </w:pPr>
            <w:r>
              <w:rPr>
                <w:sz w:val="23"/>
                <w:szCs w:val="23"/>
              </w:rPr>
              <w:t xml:space="preserve">dimensione diacronica attraverso il confronto fra epoche e in una </w:t>
            </w:r>
          </w:p>
          <w:p w14:paraId="4ED2CF27" w14:textId="77777777" w:rsidR="00D83B45" w:rsidRPr="00A64890" w:rsidRDefault="00D83B45" w:rsidP="00890BE6">
            <w:pPr>
              <w:pStyle w:val="TableParagraph"/>
              <w:spacing w:before="120" w:after="120"/>
              <w:ind w:left="122" w:right="41"/>
              <w:jc w:val="both"/>
              <w:rPr>
                <w:sz w:val="24"/>
                <w:szCs w:val="24"/>
              </w:rPr>
            </w:pPr>
            <w:r>
              <w:rPr>
                <w:sz w:val="23"/>
                <w:szCs w:val="23"/>
              </w:rPr>
              <w:t>dimensione sincronica attraverso il confronto fra aree geografiche e culturali</w:t>
            </w:r>
          </w:p>
        </w:tc>
        <w:tc>
          <w:tcPr>
            <w:tcW w:w="1277" w:type="dxa"/>
            <w:tcBorders>
              <w:top w:val="single" w:sz="12" w:space="0" w:color="000000"/>
              <w:left w:val="single" w:sz="4" w:space="0" w:color="000000"/>
              <w:bottom w:val="double" w:sz="2" w:space="0" w:color="000000"/>
            </w:tcBorders>
            <w:vAlign w:val="center"/>
          </w:tcPr>
          <w:p w14:paraId="0861F233" w14:textId="77777777" w:rsidR="00D83B45" w:rsidRPr="00A64890" w:rsidRDefault="00D83B45" w:rsidP="00890BE6">
            <w:pPr>
              <w:pStyle w:val="TableParagraph"/>
              <w:spacing w:before="120" w:after="120"/>
              <w:ind w:left="187" w:right="137"/>
              <w:jc w:val="center"/>
              <w:rPr>
                <w:sz w:val="24"/>
                <w:szCs w:val="24"/>
              </w:rPr>
            </w:pPr>
            <w:r>
              <w:rPr>
                <w:sz w:val="24"/>
                <w:szCs w:val="24"/>
              </w:rPr>
              <w:t>Secondo quadrimestre</w:t>
            </w:r>
          </w:p>
        </w:tc>
      </w:tr>
      <w:tr w:rsidR="00D83B45" w:rsidRPr="00DF4862" w14:paraId="3B382446"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67AAA233" w14:textId="7D8B89F2" w:rsidR="00D83B45" w:rsidRPr="00A64890" w:rsidRDefault="00D83B45"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81D6854" w14:textId="77777777" w:rsidR="00D83B45" w:rsidRPr="00A64890" w:rsidRDefault="00D83B45" w:rsidP="00890BE6">
            <w:pPr>
              <w:pStyle w:val="TableParagraph"/>
              <w:spacing w:before="120" w:after="120"/>
              <w:ind w:left="109"/>
              <w:rPr>
                <w:sz w:val="24"/>
                <w:szCs w:val="24"/>
              </w:rPr>
            </w:pPr>
            <w:r>
              <w:rPr>
                <w:sz w:val="24"/>
                <w:szCs w:val="24"/>
              </w:rPr>
              <w:t xml:space="preserve"> Storia – Lingua  e letteratura italiana </w:t>
            </w:r>
          </w:p>
        </w:tc>
      </w:tr>
      <w:tr w:rsidR="00D83B45" w:rsidRPr="008B4F98" w14:paraId="2D6A771D"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3D46F63" w14:textId="77777777" w:rsidR="00D83B45" w:rsidRPr="00A64890" w:rsidRDefault="00D83B45"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7C220A0" w14:textId="0347F26E" w:rsidR="00D83B45" w:rsidRPr="00A64890" w:rsidRDefault="00C56083" w:rsidP="00890BE6">
            <w:pPr>
              <w:pStyle w:val="TableParagraph"/>
              <w:numPr>
                <w:ilvl w:val="0"/>
                <w:numId w:val="25"/>
              </w:numPr>
              <w:spacing w:before="120" w:after="120"/>
              <w:ind w:right="154"/>
              <w:jc w:val="both"/>
              <w:rPr>
                <w:sz w:val="24"/>
                <w:szCs w:val="24"/>
              </w:rPr>
            </w:pPr>
            <w:r>
              <w:rPr>
                <w:sz w:val="24"/>
                <w:szCs w:val="24"/>
              </w:rPr>
              <w:t>Le religioni del mondo di oggi</w:t>
            </w:r>
          </w:p>
        </w:tc>
      </w:tr>
      <w:tr w:rsidR="00D83B45" w:rsidRPr="008B4F98" w14:paraId="48874883"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6856F8" w14:textId="77777777" w:rsidR="00D83B45" w:rsidRPr="00A64890" w:rsidRDefault="00D83B45"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05DD5438" w14:textId="77777777" w:rsidR="00D83B45" w:rsidRDefault="00D83B45"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16F49FF2" w14:textId="77777777" w:rsidR="00D83B45" w:rsidRDefault="00D83B45" w:rsidP="00890BE6">
            <w:pPr>
              <w:pStyle w:val="TableParagraph"/>
              <w:numPr>
                <w:ilvl w:val="0"/>
                <w:numId w:val="26"/>
              </w:numPr>
              <w:spacing w:before="120" w:after="120"/>
              <w:ind w:right="154"/>
              <w:jc w:val="both"/>
              <w:rPr>
                <w:sz w:val="24"/>
                <w:szCs w:val="24"/>
              </w:rPr>
            </w:pPr>
            <w:r>
              <w:rPr>
                <w:b/>
                <w:sz w:val="24"/>
                <w:szCs w:val="24"/>
              </w:rPr>
              <w:t xml:space="preserve"> </w:t>
            </w:r>
            <w:r>
              <w:rPr>
                <w:sz w:val="24"/>
                <w:szCs w:val="24"/>
              </w:rPr>
              <w:t xml:space="preserve"> Lezione partecipata</w:t>
            </w:r>
          </w:p>
          <w:p w14:paraId="41A8B1D9" w14:textId="77777777" w:rsidR="00D83B45" w:rsidRDefault="00D83B45" w:rsidP="00890BE6">
            <w:pPr>
              <w:pStyle w:val="TableParagraph"/>
              <w:numPr>
                <w:ilvl w:val="0"/>
                <w:numId w:val="26"/>
              </w:numPr>
              <w:spacing w:before="120" w:after="120"/>
              <w:ind w:right="154"/>
              <w:jc w:val="both"/>
              <w:rPr>
                <w:sz w:val="24"/>
                <w:szCs w:val="24"/>
              </w:rPr>
            </w:pPr>
            <w:r>
              <w:rPr>
                <w:sz w:val="24"/>
                <w:szCs w:val="24"/>
              </w:rPr>
              <w:t>Lezione socratica</w:t>
            </w:r>
          </w:p>
          <w:p w14:paraId="7FBBAEBD" w14:textId="77777777" w:rsidR="00D83B45" w:rsidRDefault="00D83B45"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5E2B91DA" w14:textId="77777777" w:rsidR="00D83B45" w:rsidRPr="008B18A6" w:rsidRDefault="00D83B45" w:rsidP="00890BE6">
            <w:pPr>
              <w:pStyle w:val="TableParagraph"/>
              <w:numPr>
                <w:ilvl w:val="0"/>
                <w:numId w:val="26"/>
              </w:numPr>
              <w:spacing w:before="120" w:after="120"/>
              <w:ind w:right="154"/>
              <w:jc w:val="both"/>
              <w:rPr>
                <w:sz w:val="24"/>
                <w:szCs w:val="24"/>
              </w:rPr>
            </w:pPr>
            <w:r>
              <w:rPr>
                <w:sz w:val="24"/>
                <w:szCs w:val="24"/>
              </w:rPr>
              <w:lastRenderedPageBreak/>
              <w:t xml:space="preserve">Peer </w:t>
            </w:r>
            <w:proofErr w:type="spellStart"/>
            <w:r>
              <w:rPr>
                <w:sz w:val="24"/>
                <w:szCs w:val="24"/>
              </w:rPr>
              <w:t>education</w:t>
            </w:r>
            <w:proofErr w:type="spellEnd"/>
          </w:p>
        </w:tc>
      </w:tr>
      <w:tr w:rsidR="00D83B45" w:rsidRPr="008B4F98" w14:paraId="7156B426"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8F5AE26" w14:textId="77777777" w:rsidR="00D83B45" w:rsidRPr="00A64890" w:rsidRDefault="00D83B45" w:rsidP="00890BE6">
            <w:pPr>
              <w:pStyle w:val="TableParagraph"/>
              <w:spacing w:before="120" w:after="120"/>
              <w:rPr>
                <w:b/>
                <w:sz w:val="24"/>
                <w:szCs w:val="24"/>
              </w:rPr>
            </w:pPr>
            <w:r w:rsidRPr="00A64890">
              <w:rPr>
                <w:b/>
                <w:sz w:val="24"/>
                <w:szCs w:val="24"/>
              </w:rPr>
              <w:lastRenderedPageBreak/>
              <w:t>Materiali e strumenti</w:t>
            </w:r>
          </w:p>
        </w:tc>
        <w:tc>
          <w:tcPr>
            <w:tcW w:w="7375" w:type="dxa"/>
            <w:gridSpan w:val="4"/>
            <w:tcBorders>
              <w:top w:val="double" w:sz="2" w:space="0" w:color="000000"/>
              <w:left w:val="single" w:sz="2" w:space="0" w:color="000000"/>
              <w:bottom w:val="double" w:sz="2" w:space="0" w:color="000000"/>
            </w:tcBorders>
            <w:vAlign w:val="center"/>
          </w:tcPr>
          <w:p w14:paraId="54269223" w14:textId="77777777" w:rsidR="00D83B45" w:rsidRPr="00260D32" w:rsidRDefault="00D83B45"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66C13A9B" w14:textId="77777777" w:rsidR="00D83B45" w:rsidRDefault="00D83B45" w:rsidP="00890BE6">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1DF229BF" w14:textId="77777777" w:rsidR="00D83B45" w:rsidRDefault="00D83B45"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E384B44" w14:textId="77777777" w:rsidR="00D83B45" w:rsidRDefault="00D83B45" w:rsidP="00890BE6">
            <w:pPr>
              <w:pStyle w:val="TableParagraph"/>
              <w:numPr>
                <w:ilvl w:val="0"/>
                <w:numId w:val="26"/>
              </w:numPr>
              <w:spacing w:before="120" w:after="120"/>
              <w:rPr>
                <w:sz w:val="24"/>
                <w:szCs w:val="24"/>
              </w:rPr>
            </w:pPr>
            <w:proofErr w:type="spellStart"/>
            <w:r>
              <w:rPr>
                <w:sz w:val="24"/>
                <w:szCs w:val="24"/>
              </w:rPr>
              <w:t>Slides</w:t>
            </w:r>
            <w:proofErr w:type="spellEnd"/>
          </w:p>
          <w:p w14:paraId="00AC6977" w14:textId="77777777" w:rsidR="00D83B45" w:rsidRPr="00A64890" w:rsidRDefault="00D83B45" w:rsidP="00890BE6">
            <w:pPr>
              <w:pStyle w:val="TableParagraph"/>
              <w:numPr>
                <w:ilvl w:val="0"/>
                <w:numId w:val="26"/>
              </w:numPr>
              <w:spacing w:before="120" w:after="120"/>
              <w:rPr>
                <w:sz w:val="24"/>
                <w:szCs w:val="24"/>
              </w:rPr>
            </w:pPr>
            <w:r>
              <w:rPr>
                <w:sz w:val="24"/>
                <w:szCs w:val="24"/>
              </w:rPr>
              <w:t>Mappe e schemi alla LIM</w:t>
            </w:r>
          </w:p>
        </w:tc>
      </w:tr>
      <w:tr w:rsidR="00D83B45" w:rsidRPr="008B4F98" w14:paraId="60BC85A8"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649FF4F" w14:textId="77777777" w:rsidR="00D83B45" w:rsidRPr="00A64890" w:rsidRDefault="00D83B45" w:rsidP="00890BE6">
            <w:pPr>
              <w:pStyle w:val="TableParagraph"/>
              <w:spacing w:before="120" w:after="120"/>
              <w:ind w:right="119"/>
              <w:rPr>
                <w:b/>
                <w:sz w:val="24"/>
                <w:szCs w:val="24"/>
              </w:rPr>
            </w:pPr>
            <w:r w:rsidRPr="00A64890">
              <w:rPr>
                <w:b/>
                <w:sz w:val="24"/>
                <w:szCs w:val="24"/>
              </w:rPr>
              <w:t>Valutazione</w:t>
            </w:r>
          </w:p>
          <w:p w14:paraId="7FD42F1F" w14:textId="77777777" w:rsidR="00D83B45" w:rsidRPr="00A64890" w:rsidRDefault="00D83B45"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A20A5A9" w14:textId="77777777" w:rsidR="00D83B45" w:rsidRPr="00A64890" w:rsidRDefault="00D83B45"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217FFF5E" w14:textId="77777777" w:rsidR="00D83B45" w:rsidRPr="008B18A6" w:rsidRDefault="00D83B45" w:rsidP="00890BE6">
            <w:pPr>
              <w:pStyle w:val="Default"/>
              <w:numPr>
                <w:ilvl w:val="0"/>
                <w:numId w:val="24"/>
              </w:numPr>
              <w:autoSpaceDE/>
              <w:adjustRightInd/>
              <w:rPr>
                <w:rFonts w:ascii="Arial" w:hAnsi="Arial" w:cs="Arial"/>
                <w:b/>
                <w:color w:val="auto"/>
                <w:lang w:eastAsia="it-IT"/>
              </w:rPr>
            </w:pPr>
            <w:r w:rsidRPr="008B18A6">
              <w:rPr>
                <w:rFonts w:ascii="Arial" w:hAnsi="Arial" w:cs="Arial"/>
                <w:b/>
                <w:color w:val="auto"/>
                <w:lang w:eastAsia="it-IT"/>
              </w:rPr>
              <w:t>Interrogazioni individuali</w:t>
            </w:r>
          </w:p>
          <w:p w14:paraId="46746AC0" w14:textId="77777777" w:rsidR="00D83B45" w:rsidRPr="00A64890" w:rsidRDefault="00D83B45"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B302B07" w14:textId="77777777" w:rsidR="00D83B45" w:rsidRPr="00A64890" w:rsidRDefault="00D83B45"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01EF9F3D" w14:textId="77777777" w:rsidR="00D83B45" w:rsidRPr="00A64890" w:rsidRDefault="00D83B45"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D83B45" w:rsidRPr="008B4F98" w14:paraId="12FF584F"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B60551A" w14:textId="77777777" w:rsidR="00D83B45" w:rsidRPr="00A64890" w:rsidRDefault="00D83B45"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79AD9378" w14:textId="77777777" w:rsidR="00D83B45" w:rsidRPr="00A64890" w:rsidRDefault="00D83B45" w:rsidP="00890BE6">
            <w:pPr>
              <w:pStyle w:val="TableParagraph"/>
              <w:spacing w:before="120" w:after="120"/>
              <w:ind w:left="109" w:right="154"/>
              <w:jc w:val="both"/>
              <w:rPr>
                <w:sz w:val="24"/>
                <w:szCs w:val="24"/>
              </w:rPr>
            </w:pPr>
            <w:r>
              <w:rPr>
                <w:sz w:val="24"/>
                <w:szCs w:val="24"/>
              </w:rPr>
              <w:t xml:space="preserve"> </w:t>
            </w:r>
          </w:p>
        </w:tc>
      </w:tr>
      <w:tr w:rsidR="00D83B45" w:rsidRPr="008B4F98" w14:paraId="38E26B10"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EB8FF6" w14:textId="77777777" w:rsidR="00D83B45" w:rsidRPr="00A64890" w:rsidRDefault="00D83B45"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FFEB23A" w14:textId="77777777" w:rsidR="00D83B45" w:rsidRPr="008B18A6" w:rsidRDefault="00D83B45" w:rsidP="00890BE6">
            <w:pPr>
              <w:pStyle w:val="Default"/>
              <w:numPr>
                <w:ilvl w:val="0"/>
                <w:numId w:val="23"/>
              </w:numPr>
              <w:spacing w:before="120"/>
              <w:ind w:right="153"/>
              <w:jc w:val="both"/>
              <w:rPr>
                <w:rFonts w:ascii="Arial" w:hAnsi="Arial" w:cs="Arial"/>
                <w:b/>
                <w:bCs/>
              </w:rPr>
            </w:pPr>
            <w:r w:rsidRPr="008B18A6">
              <w:rPr>
                <w:rFonts w:ascii="Arial" w:hAnsi="Arial" w:cs="Arial"/>
                <w:b/>
              </w:rPr>
              <w:t>Attività di ripasso prima di ogni verifica scritta/orale.</w:t>
            </w:r>
          </w:p>
          <w:p w14:paraId="59081716" w14:textId="77777777" w:rsidR="00D83B45" w:rsidRPr="008B18A6" w:rsidRDefault="00D83B45" w:rsidP="00890BE6">
            <w:pPr>
              <w:pStyle w:val="Default"/>
              <w:numPr>
                <w:ilvl w:val="0"/>
                <w:numId w:val="23"/>
              </w:numPr>
              <w:autoSpaceDE/>
              <w:autoSpaceDN/>
              <w:adjustRightInd/>
              <w:ind w:right="153"/>
              <w:jc w:val="both"/>
              <w:rPr>
                <w:rFonts w:ascii="Arial" w:hAnsi="Arial" w:cs="Arial"/>
                <w:b/>
              </w:rPr>
            </w:pPr>
            <w:r w:rsidRPr="008B18A6">
              <w:rPr>
                <w:rFonts w:ascii="Arial" w:hAnsi="Arial" w:cs="Arial"/>
                <w:b/>
              </w:rPr>
              <w:t>Correzione in classe di ogni verifica scritta.</w:t>
            </w:r>
          </w:p>
          <w:p w14:paraId="266A93CA" w14:textId="77777777" w:rsidR="00D83B45" w:rsidRPr="00A64890" w:rsidRDefault="00D83B45" w:rsidP="00890BE6">
            <w:pPr>
              <w:pStyle w:val="Default"/>
              <w:numPr>
                <w:ilvl w:val="0"/>
                <w:numId w:val="23"/>
              </w:numPr>
              <w:ind w:right="153"/>
              <w:jc w:val="both"/>
              <w:rPr>
                <w:rFonts w:ascii="Arial" w:hAnsi="Arial" w:cs="Arial"/>
                <w:bCs/>
              </w:rPr>
            </w:pPr>
            <w:r w:rsidRPr="008B18A6">
              <w:rPr>
                <w:rFonts w:ascii="Arial" w:hAnsi="Arial" w:cs="Arial"/>
                <w:b/>
                <w:bCs/>
              </w:rPr>
              <w:t>Recupero in itinere per piccoli gruppi.</w:t>
            </w:r>
          </w:p>
          <w:p w14:paraId="61B47C54" w14:textId="77777777" w:rsidR="00D83B45" w:rsidRPr="00A64890" w:rsidRDefault="00D83B45"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64129B73" w14:textId="77777777" w:rsidR="00D83B45" w:rsidRPr="00A64890" w:rsidRDefault="00D83B45"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D83B45" w:rsidRPr="008B4F98" w14:paraId="43119420"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13207F2" w14:textId="77777777" w:rsidR="00D83B45" w:rsidRPr="00A64890" w:rsidRDefault="00D83B45"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5767C586" w14:textId="77777777" w:rsidR="00D83B45" w:rsidRPr="00A64890" w:rsidRDefault="00D83B45" w:rsidP="00890BE6">
            <w:pPr>
              <w:pStyle w:val="TableParagraph"/>
              <w:spacing w:before="120" w:after="120"/>
              <w:ind w:left="109" w:right="154"/>
              <w:jc w:val="both"/>
              <w:rPr>
                <w:rFonts w:ascii="Times New Roman"/>
                <w:sz w:val="24"/>
                <w:szCs w:val="24"/>
              </w:rPr>
            </w:pPr>
            <w:r>
              <w:rPr>
                <w:sz w:val="24"/>
                <w:szCs w:val="24"/>
              </w:rPr>
              <w:t xml:space="preserve"> </w:t>
            </w:r>
          </w:p>
        </w:tc>
      </w:tr>
    </w:tbl>
    <w:p w14:paraId="394BD6B4" w14:textId="3EEF09BF" w:rsidR="00C56083" w:rsidRDefault="00C56083" w:rsidP="00027C06">
      <w:pPr>
        <w:pStyle w:val="Corpotesto"/>
        <w:spacing w:before="8"/>
        <w:jc w:val="center"/>
        <w:rPr>
          <w:color w:val="000000"/>
          <w:sz w:val="24"/>
          <w:szCs w:val="24"/>
          <w:lang w:eastAsia="en-US"/>
        </w:rPr>
      </w:pPr>
    </w:p>
    <w:p w14:paraId="7355BE5F" w14:textId="77777777" w:rsidR="00C56083" w:rsidRDefault="00C56083">
      <w:pPr>
        <w:widowControl/>
        <w:autoSpaceDE/>
        <w:autoSpaceDN/>
        <w:rPr>
          <w:rFonts w:cs="Times New Roman"/>
          <w:color w:val="000000"/>
          <w:sz w:val="24"/>
          <w:szCs w:val="24"/>
          <w:lang w:eastAsia="en-US"/>
        </w:rPr>
      </w:pPr>
      <w:r>
        <w:rPr>
          <w:color w:val="000000"/>
          <w:sz w:val="24"/>
          <w:szCs w:val="24"/>
          <w:lang w:eastAsia="en-US"/>
        </w:rPr>
        <w:br w:type="page"/>
      </w:r>
    </w:p>
    <w:p w14:paraId="2CEA98A7" w14:textId="77777777" w:rsidR="00D83B45" w:rsidRDefault="00D83B45"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56083" w:rsidRPr="008B4F98" w14:paraId="2A4409C6"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17D5F0F0" w14:textId="77777777" w:rsidR="00C56083" w:rsidRPr="00A64890" w:rsidRDefault="00C56083" w:rsidP="00890BE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588EFA6" w14:textId="77777777" w:rsidR="00C56083" w:rsidRPr="00A64890" w:rsidRDefault="00C56083" w:rsidP="00890BE6">
            <w:pPr>
              <w:pStyle w:val="TableParagraph"/>
              <w:spacing w:before="120" w:after="120"/>
              <w:ind w:left="43"/>
              <w:jc w:val="center"/>
              <w:rPr>
                <w:b/>
                <w:sz w:val="24"/>
                <w:szCs w:val="24"/>
              </w:rPr>
            </w:pPr>
            <w:r>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715E5937" w14:textId="77777777" w:rsidR="00C56083" w:rsidRPr="00A64890" w:rsidRDefault="00C56083"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B918FBC" w14:textId="77777777" w:rsidR="00C56083" w:rsidRPr="00A64890" w:rsidRDefault="00C56083" w:rsidP="00890BE6">
            <w:pPr>
              <w:pStyle w:val="TableParagraph"/>
              <w:spacing w:before="120" w:after="120"/>
              <w:ind w:left="1923"/>
              <w:rPr>
                <w:b/>
                <w:sz w:val="24"/>
                <w:szCs w:val="24"/>
              </w:rPr>
            </w:pPr>
            <w:r>
              <w:rPr>
                <w:b/>
                <w:sz w:val="24"/>
                <w:szCs w:val="24"/>
              </w:rPr>
              <w:t>Percorsi di cittadinanza: l’Agenda Rossa</w:t>
            </w:r>
          </w:p>
        </w:tc>
      </w:tr>
      <w:tr w:rsidR="00C56083" w:rsidRPr="008B4F98" w14:paraId="654ED414" w14:textId="77777777" w:rsidTr="00890BE6">
        <w:trPr>
          <w:trHeight w:val="337"/>
        </w:trPr>
        <w:tc>
          <w:tcPr>
            <w:tcW w:w="10210" w:type="dxa"/>
            <w:gridSpan w:val="7"/>
            <w:tcBorders>
              <w:top w:val="double" w:sz="2" w:space="0" w:color="000000"/>
              <w:bottom w:val="single" w:sz="2" w:space="0" w:color="000000"/>
            </w:tcBorders>
            <w:shd w:val="clear" w:color="auto" w:fill="F2F2F2"/>
          </w:tcPr>
          <w:p w14:paraId="0F37A8AE" w14:textId="77777777" w:rsidR="00C56083" w:rsidRPr="00A64890" w:rsidRDefault="00C56083"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56083" w:rsidRPr="008B4F98" w14:paraId="1F98144F" w14:textId="77777777" w:rsidTr="00890BE6">
        <w:trPr>
          <w:trHeight w:val="763"/>
        </w:trPr>
        <w:tc>
          <w:tcPr>
            <w:tcW w:w="10210" w:type="dxa"/>
            <w:gridSpan w:val="7"/>
            <w:tcBorders>
              <w:top w:val="single" w:sz="2" w:space="0" w:color="000000"/>
              <w:bottom w:val="single" w:sz="12" w:space="0" w:color="000000"/>
            </w:tcBorders>
          </w:tcPr>
          <w:p w14:paraId="1C2AFE4D" w14:textId="77777777" w:rsidR="00C56083" w:rsidRPr="00A64890" w:rsidRDefault="00C56083" w:rsidP="00890BE6">
            <w:pPr>
              <w:pStyle w:val="TableParagraph"/>
              <w:spacing w:before="120" w:after="120"/>
              <w:ind w:left="107"/>
              <w:rPr>
                <w:bCs/>
                <w:sz w:val="24"/>
                <w:szCs w:val="24"/>
              </w:rPr>
            </w:pPr>
            <w:r>
              <w:rPr>
                <w:bCs/>
                <w:sz w:val="24"/>
                <w:szCs w:val="24"/>
              </w:rPr>
              <w:t xml:space="preserve"> </w:t>
            </w:r>
          </w:p>
          <w:p w14:paraId="386A8D31" w14:textId="77777777" w:rsidR="00C56083" w:rsidRDefault="00C56083" w:rsidP="00890BE6">
            <w:pPr>
              <w:pStyle w:val="Default"/>
            </w:pPr>
            <w:r>
              <w:t xml:space="preserve">- Conoscere il lessico storico </w:t>
            </w:r>
          </w:p>
          <w:p w14:paraId="6AB753A2" w14:textId="77777777" w:rsidR="00C56083" w:rsidRDefault="00C56083" w:rsidP="00890BE6">
            <w:pPr>
              <w:pStyle w:val="Default"/>
              <w:rPr>
                <w:sz w:val="23"/>
                <w:szCs w:val="23"/>
              </w:rPr>
            </w:pPr>
            <w:r>
              <w:rPr>
                <w:sz w:val="23"/>
                <w:szCs w:val="23"/>
              </w:rPr>
              <w:t xml:space="preserve">- Conoscere la periodizzazione storica e il modus operandi della storiografia </w:t>
            </w:r>
          </w:p>
          <w:p w14:paraId="16106EF5" w14:textId="77777777" w:rsidR="00C56083" w:rsidRDefault="00C56083" w:rsidP="00890BE6">
            <w:pPr>
              <w:pStyle w:val="Default"/>
              <w:rPr>
                <w:sz w:val="23"/>
                <w:szCs w:val="23"/>
              </w:rPr>
            </w:pPr>
            <w:r>
              <w:rPr>
                <w:sz w:val="23"/>
                <w:szCs w:val="23"/>
              </w:rPr>
              <w:t xml:space="preserve">- Interpretare le fonti con coscienza storica e critica </w:t>
            </w:r>
          </w:p>
          <w:p w14:paraId="0F7D5F36" w14:textId="77777777" w:rsidR="00C56083" w:rsidRDefault="00C56083" w:rsidP="00890BE6">
            <w:pPr>
              <w:pStyle w:val="Default"/>
              <w:rPr>
                <w:sz w:val="23"/>
                <w:szCs w:val="23"/>
              </w:rPr>
            </w:pPr>
            <w:r>
              <w:rPr>
                <w:sz w:val="23"/>
                <w:szCs w:val="23"/>
              </w:rPr>
              <w:t xml:space="preserve">- Comprendere le conseguenze dei fenomeni storici dal punto di vista sociale, politico, economico culturale e umano </w:t>
            </w:r>
          </w:p>
          <w:p w14:paraId="57BA428E" w14:textId="77777777" w:rsidR="00C56083" w:rsidRPr="009C16F2" w:rsidRDefault="00C56083" w:rsidP="00890BE6">
            <w:pPr>
              <w:pStyle w:val="Default"/>
              <w:rPr>
                <w:sz w:val="23"/>
                <w:szCs w:val="23"/>
              </w:rPr>
            </w:pPr>
            <w:r>
              <w:rPr>
                <w:sz w:val="23"/>
                <w:szCs w:val="23"/>
              </w:rPr>
              <w:t xml:space="preserve">- Comprendere il cambiamento e la diversità dei tempi storici in una  dimensione diacronica attraverso il confronto fra epoche e in una dimensione sincronica attraverso il confronto fra aree geografiche e culturali </w:t>
            </w:r>
          </w:p>
        </w:tc>
      </w:tr>
      <w:tr w:rsidR="00C56083" w:rsidRPr="008B4F98" w14:paraId="328FE4A7"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84FE28F" w14:textId="77777777" w:rsidR="00C56083" w:rsidRPr="00A64890" w:rsidRDefault="00C56083"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1BB342D8" w14:textId="77777777" w:rsidR="00C56083" w:rsidRDefault="00C56083" w:rsidP="00890BE6">
            <w:pPr>
              <w:pStyle w:val="TableParagraph"/>
              <w:ind w:left="563"/>
              <w:jc w:val="center"/>
              <w:rPr>
                <w:b/>
                <w:sz w:val="24"/>
                <w:szCs w:val="24"/>
              </w:rPr>
            </w:pPr>
            <w:r w:rsidRPr="00A64890">
              <w:rPr>
                <w:b/>
                <w:sz w:val="24"/>
                <w:szCs w:val="24"/>
              </w:rPr>
              <w:t>Conoscenze</w:t>
            </w:r>
          </w:p>
          <w:p w14:paraId="47182977" w14:textId="77777777" w:rsidR="00C56083" w:rsidRPr="00A64890" w:rsidRDefault="00C56083"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04FBA1A3" w14:textId="77777777" w:rsidR="00C56083" w:rsidRDefault="00C56083" w:rsidP="00890BE6">
            <w:pPr>
              <w:pStyle w:val="TableParagraph"/>
              <w:jc w:val="center"/>
              <w:rPr>
                <w:b/>
                <w:sz w:val="24"/>
                <w:szCs w:val="24"/>
              </w:rPr>
            </w:pPr>
            <w:r w:rsidRPr="00A64890">
              <w:rPr>
                <w:b/>
                <w:sz w:val="24"/>
                <w:szCs w:val="24"/>
              </w:rPr>
              <w:t>Abilità</w:t>
            </w:r>
          </w:p>
          <w:p w14:paraId="447490CE" w14:textId="77777777" w:rsidR="00C56083" w:rsidRPr="00A64890" w:rsidRDefault="00C56083"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46E3F737" w14:textId="77777777" w:rsidR="00C56083" w:rsidRPr="00A64890" w:rsidRDefault="00C56083" w:rsidP="00890BE6">
            <w:pPr>
              <w:pStyle w:val="TableParagraph"/>
              <w:spacing w:before="120" w:after="120" w:line="214" w:lineRule="exact"/>
              <w:ind w:left="187" w:right="136"/>
              <w:jc w:val="center"/>
              <w:rPr>
                <w:b/>
                <w:sz w:val="24"/>
                <w:szCs w:val="24"/>
              </w:rPr>
            </w:pPr>
            <w:r w:rsidRPr="00A64890">
              <w:rPr>
                <w:b/>
                <w:sz w:val="24"/>
                <w:szCs w:val="24"/>
              </w:rPr>
              <w:t>Tempi</w:t>
            </w:r>
          </w:p>
        </w:tc>
      </w:tr>
      <w:tr w:rsidR="00C56083" w:rsidRPr="008B4F98" w14:paraId="2F8F8BFF"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5543B52E" w14:textId="77777777" w:rsidR="00C56083" w:rsidRPr="00A64890" w:rsidRDefault="00C56083" w:rsidP="00890BE6">
            <w:pPr>
              <w:pStyle w:val="TableParagraph"/>
              <w:spacing w:before="120" w:after="120"/>
              <w:ind w:left="107"/>
              <w:rPr>
                <w:sz w:val="24"/>
                <w:szCs w:val="24"/>
              </w:rPr>
            </w:pPr>
            <w:r>
              <w:rPr>
                <w:sz w:val="24"/>
                <w:szCs w:val="24"/>
              </w:rPr>
              <w:t>L’Agenda Rossa</w:t>
            </w:r>
          </w:p>
        </w:tc>
        <w:tc>
          <w:tcPr>
            <w:tcW w:w="2980" w:type="dxa"/>
            <w:gridSpan w:val="2"/>
            <w:tcBorders>
              <w:top w:val="single" w:sz="12" w:space="0" w:color="000000"/>
              <w:left w:val="single" w:sz="4" w:space="0" w:color="000000"/>
              <w:bottom w:val="double" w:sz="2" w:space="0" w:color="000000"/>
              <w:right w:val="single" w:sz="2" w:space="0" w:color="000000"/>
            </w:tcBorders>
          </w:tcPr>
          <w:p w14:paraId="218A8FBD" w14:textId="77777777" w:rsidR="00C56083" w:rsidRPr="0086480E" w:rsidRDefault="00C56083" w:rsidP="00890BE6">
            <w:pPr>
              <w:pStyle w:val="Paragrafoelenco"/>
              <w:numPr>
                <w:ilvl w:val="0"/>
                <w:numId w:val="26"/>
              </w:numPr>
              <w:pBdr>
                <w:top w:val="nil"/>
                <w:left w:val="nil"/>
                <w:bottom w:val="nil"/>
                <w:right w:val="nil"/>
                <w:between w:val="nil"/>
              </w:pBdr>
              <w:jc w:val="both"/>
              <w:rPr>
                <w:rFonts w:ascii="Times" w:eastAsia="Times" w:hAnsi="Times" w:cs="Times"/>
                <w:color w:val="1F1F1F"/>
                <w:sz w:val="24"/>
                <w:szCs w:val="24"/>
              </w:rPr>
            </w:pPr>
            <w:r>
              <w:rPr>
                <w:rFonts w:ascii="Times" w:eastAsia="Times" w:hAnsi="Times" w:cs="Times"/>
                <w:color w:val="1F1F1F"/>
                <w:sz w:val="24"/>
                <w:szCs w:val="24"/>
              </w:rPr>
              <w:t xml:space="preserve">Lettura, commento e riflessione di passi scelti da </w:t>
            </w:r>
            <w:r>
              <w:rPr>
                <w:rFonts w:ascii="Times" w:eastAsia="Times" w:hAnsi="Times" w:cs="Times"/>
                <w:i/>
                <w:color w:val="1F1F1F"/>
                <w:sz w:val="24"/>
                <w:szCs w:val="24"/>
              </w:rPr>
              <w:t xml:space="preserve">L’agenda rossa </w:t>
            </w:r>
            <w:r>
              <w:rPr>
                <w:rFonts w:ascii="Times" w:eastAsia="Times" w:hAnsi="Times" w:cs="Times"/>
                <w:color w:val="1F1F1F"/>
                <w:sz w:val="24"/>
                <w:szCs w:val="24"/>
              </w:rPr>
              <w:t>di Salvatore Borsellino</w:t>
            </w:r>
          </w:p>
          <w:p w14:paraId="5BB8F9F5" w14:textId="77777777" w:rsidR="00C56083" w:rsidRPr="008567E3" w:rsidRDefault="00C56083" w:rsidP="00890BE6">
            <w:pPr>
              <w:pStyle w:val="Paragrafoelenco"/>
              <w:pBdr>
                <w:top w:val="nil"/>
                <w:left w:val="nil"/>
                <w:bottom w:val="nil"/>
                <w:right w:val="nil"/>
                <w:between w:val="nil"/>
              </w:pBdr>
              <w:ind w:left="483"/>
              <w:jc w:val="both"/>
              <w:rPr>
                <w:rFonts w:ascii="Times" w:eastAsia="Times" w:hAnsi="Times" w:cs="Times"/>
                <w:sz w:val="24"/>
                <w:szCs w:val="24"/>
              </w:rPr>
            </w:pPr>
          </w:p>
          <w:p w14:paraId="625A23F6" w14:textId="77777777" w:rsidR="00C56083" w:rsidRPr="008567E3" w:rsidRDefault="00C56083" w:rsidP="00890BE6">
            <w:pPr>
              <w:pStyle w:val="Paragrafoelenco"/>
              <w:pBdr>
                <w:top w:val="nil"/>
                <w:left w:val="nil"/>
                <w:bottom w:val="nil"/>
                <w:right w:val="nil"/>
                <w:between w:val="nil"/>
              </w:pBdr>
              <w:ind w:left="483"/>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37228D27" w14:textId="77777777" w:rsidR="00C56083" w:rsidRPr="00A64890" w:rsidRDefault="00C56083" w:rsidP="00890BE6">
            <w:pPr>
              <w:pStyle w:val="TableParagraph"/>
              <w:spacing w:before="120" w:after="120"/>
              <w:ind w:left="122" w:right="41"/>
              <w:jc w:val="both"/>
              <w:rPr>
                <w:sz w:val="24"/>
                <w:szCs w:val="24"/>
              </w:rPr>
            </w:pPr>
            <w:r>
              <w:rPr>
                <w:sz w:val="24"/>
                <w:szCs w:val="24"/>
              </w:rPr>
              <w:t xml:space="preserve"> </w:t>
            </w:r>
          </w:p>
          <w:p w14:paraId="438DE384" w14:textId="77777777" w:rsidR="00C56083" w:rsidRDefault="00C56083" w:rsidP="00890BE6">
            <w:pPr>
              <w:pStyle w:val="Default"/>
              <w:jc w:val="both"/>
              <w:rPr>
                <w:color w:val="auto"/>
              </w:rPr>
            </w:pPr>
          </w:p>
          <w:p w14:paraId="355E0A55" w14:textId="77777777" w:rsidR="00C56083" w:rsidRDefault="00C56083" w:rsidP="00890BE6">
            <w:pPr>
              <w:pStyle w:val="Default"/>
              <w:jc w:val="both"/>
              <w:rPr>
                <w:sz w:val="23"/>
                <w:szCs w:val="23"/>
              </w:rPr>
            </w:pPr>
            <w:r>
              <w:rPr>
                <w:sz w:val="23"/>
                <w:szCs w:val="23"/>
              </w:rPr>
              <w:t xml:space="preserve">- Rispettare sé, gli altri e l’ambiente </w:t>
            </w:r>
          </w:p>
          <w:p w14:paraId="73BF2E60" w14:textId="77777777" w:rsidR="00C56083" w:rsidRDefault="00C56083" w:rsidP="00890BE6">
            <w:pPr>
              <w:pStyle w:val="Default"/>
              <w:jc w:val="both"/>
              <w:rPr>
                <w:sz w:val="23"/>
                <w:szCs w:val="23"/>
              </w:rPr>
            </w:pPr>
            <w:r>
              <w:rPr>
                <w:sz w:val="23"/>
                <w:szCs w:val="23"/>
              </w:rPr>
              <w:t xml:space="preserve">- Apprezzare la diversità per il suo arricchimento culturale e umano </w:t>
            </w:r>
          </w:p>
          <w:p w14:paraId="08630E5E" w14:textId="77777777" w:rsidR="00C56083" w:rsidRDefault="00C56083" w:rsidP="00890BE6">
            <w:pPr>
              <w:pStyle w:val="Default"/>
              <w:jc w:val="both"/>
              <w:rPr>
                <w:sz w:val="23"/>
                <w:szCs w:val="23"/>
              </w:rPr>
            </w:pPr>
            <w:r>
              <w:rPr>
                <w:sz w:val="23"/>
                <w:szCs w:val="23"/>
              </w:rPr>
              <w:t xml:space="preserve">- Imparare a vivere nella società democratica e conoscere le sue strutture principali. </w:t>
            </w:r>
          </w:p>
          <w:p w14:paraId="5B2AD86E" w14:textId="77777777" w:rsidR="00C56083" w:rsidRPr="00A64890" w:rsidRDefault="00C56083"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15BDDB37" w14:textId="77777777" w:rsidR="00C56083" w:rsidRPr="00A64890" w:rsidRDefault="00C56083" w:rsidP="00890BE6">
            <w:pPr>
              <w:pStyle w:val="TableParagraph"/>
              <w:spacing w:before="120" w:after="120"/>
              <w:ind w:left="187" w:right="137"/>
              <w:jc w:val="center"/>
              <w:rPr>
                <w:sz w:val="24"/>
                <w:szCs w:val="24"/>
              </w:rPr>
            </w:pPr>
            <w:r>
              <w:rPr>
                <w:sz w:val="24"/>
                <w:szCs w:val="24"/>
              </w:rPr>
              <w:t xml:space="preserve">Primo quadrimestre </w:t>
            </w:r>
          </w:p>
        </w:tc>
      </w:tr>
      <w:tr w:rsidR="00C56083" w:rsidRPr="00DF4862" w14:paraId="38AD651D"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0FA8643" w14:textId="77777777" w:rsidR="00C56083" w:rsidRPr="00A64890" w:rsidRDefault="00C56083"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5FD7CE7" w14:textId="77777777" w:rsidR="00C56083" w:rsidRPr="00A64890" w:rsidRDefault="00C56083" w:rsidP="00890BE6">
            <w:pPr>
              <w:pStyle w:val="TableParagraph"/>
              <w:spacing w:before="120" w:after="120"/>
              <w:ind w:left="109"/>
              <w:rPr>
                <w:sz w:val="24"/>
                <w:szCs w:val="24"/>
              </w:rPr>
            </w:pPr>
            <w:r>
              <w:rPr>
                <w:sz w:val="24"/>
                <w:szCs w:val="24"/>
              </w:rPr>
              <w:t xml:space="preserve"> Storia, Lingua e letteratura italiana</w:t>
            </w:r>
          </w:p>
        </w:tc>
      </w:tr>
      <w:tr w:rsidR="00C56083" w:rsidRPr="008B4F98" w14:paraId="6C7A3B75"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F0CD00A" w14:textId="77777777" w:rsidR="00C56083" w:rsidRPr="00A64890" w:rsidRDefault="00C56083"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59960CE9" w14:textId="77777777" w:rsidR="00C56083" w:rsidRPr="00A64890" w:rsidRDefault="00C56083" w:rsidP="00C56083">
            <w:pPr>
              <w:pStyle w:val="TableParagraph"/>
              <w:numPr>
                <w:ilvl w:val="0"/>
                <w:numId w:val="28"/>
              </w:numPr>
              <w:spacing w:before="120" w:after="120"/>
              <w:ind w:right="154"/>
              <w:jc w:val="both"/>
              <w:rPr>
                <w:sz w:val="24"/>
                <w:szCs w:val="24"/>
              </w:rPr>
            </w:pPr>
            <w:r>
              <w:rPr>
                <w:sz w:val="24"/>
                <w:szCs w:val="24"/>
              </w:rPr>
              <w:t xml:space="preserve">Realizzazione di un PowerPoint multimediale  </w:t>
            </w:r>
          </w:p>
        </w:tc>
      </w:tr>
      <w:tr w:rsidR="00C56083" w:rsidRPr="008B4F98" w14:paraId="3A2A79F0"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847D82A" w14:textId="77777777" w:rsidR="00C56083" w:rsidRPr="00A64890" w:rsidRDefault="00C56083"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673C8305" w14:textId="77777777" w:rsidR="00C56083" w:rsidRDefault="00C56083"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177B46C3" w14:textId="77777777" w:rsidR="00C56083" w:rsidRDefault="00C56083" w:rsidP="00890BE6">
            <w:pPr>
              <w:pStyle w:val="TableParagraph"/>
              <w:numPr>
                <w:ilvl w:val="0"/>
                <w:numId w:val="26"/>
              </w:numPr>
              <w:spacing w:before="120" w:after="120"/>
              <w:ind w:right="154"/>
              <w:jc w:val="both"/>
              <w:rPr>
                <w:sz w:val="24"/>
                <w:szCs w:val="24"/>
              </w:rPr>
            </w:pPr>
            <w:r>
              <w:rPr>
                <w:sz w:val="24"/>
                <w:szCs w:val="24"/>
              </w:rPr>
              <w:t>Lezione partecipata</w:t>
            </w:r>
          </w:p>
          <w:p w14:paraId="6F56688D" w14:textId="77777777" w:rsidR="00C56083" w:rsidRDefault="00C56083" w:rsidP="00890BE6">
            <w:pPr>
              <w:pStyle w:val="TableParagraph"/>
              <w:numPr>
                <w:ilvl w:val="0"/>
                <w:numId w:val="26"/>
              </w:numPr>
              <w:spacing w:before="120" w:after="120"/>
              <w:ind w:right="154"/>
              <w:jc w:val="both"/>
              <w:rPr>
                <w:sz w:val="24"/>
                <w:szCs w:val="24"/>
              </w:rPr>
            </w:pPr>
            <w:r>
              <w:rPr>
                <w:sz w:val="24"/>
                <w:szCs w:val="24"/>
              </w:rPr>
              <w:t>Lezione socratica</w:t>
            </w:r>
          </w:p>
          <w:p w14:paraId="60F5CE86" w14:textId="77777777" w:rsidR="00C56083" w:rsidRDefault="00C56083"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5100DAB2" w14:textId="77777777" w:rsidR="00C56083" w:rsidRDefault="00C56083"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28D2CDB6" w14:textId="77777777" w:rsidR="00C56083" w:rsidRPr="00A64890" w:rsidRDefault="00C56083"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C56083" w:rsidRPr="008B4F98" w14:paraId="070F183C"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A94B638" w14:textId="77777777" w:rsidR="00C56083" w:rsidRPr="00A64890" w:rsidRDefault="00C56083"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061F4782" w14:textId="77777777" w:rsidR="00C56083" w:rsidRPr="00260D32" w:rsidRDefault="00C56083"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7906EC70" w14:textId="77777777" w:rsidR="00C56083" w:rsidRDefault="00C56083" w:rsidP="00890BE6">
            <w:pPr>
              <w:pStyle w:val="TableParagraph"/>
              <w:numPr>
                <w:ilvl w:val="0"/>
                <w:numId w:val="26"/>
              </w:numPr>
              <w:spacing w:before="120" w:after="120"/>
              <w:rPr>
                <w:sz w:val="24"/>
                <w:szCs w:val="24"/>
              </w:rPr>
            </w:pPr>
            <w:r>
              <w:rPr>
                <w:b/>
                <w:sz w:val="24"/>
                <w:szCs w:val="24"/>
              </w:rPr>
              <w:t xml:space="preserve"> </w:t>
            </w:r>
            <w:r>
              <w:rPr>
                <w:sz w:val="24"/>
                <w:szCs w:val="24"/>
              </w:rPr>
              <w:t>Libro di testo</w:t>
            </w:r>
          </w:p>
          <w:p w14:paraId="19A976F5" w14:textId="77777777" w:rsidR="00C56083" w:rsidRDefault="00C56083"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154548A2" w14:textId="77777777" w:rsidR="00C56083" w:rsidRDefault="00C56083" w:rsidP="00890BE6">
            <w:pPr>
              <w:pStyle w:val="TableParagraph"/>
              <w:numPr>
                <w:ilvl w:val="0"/>
                <w:numId w:val="26"/>
              </w:numPr>
              <w:spacing w:before="120" w:after="120"/>
              <w:rPr>
                <w:sz w:val="24"/>
                <w:szCs w:val="24"/>
              </w:rPr>
            </w:pPr>
            <w:proofErr w:type="spellStart"/>
            <w:r>
              <w:rPr>
                <w:sz w:val="24"/>
                <w:szCs w:val="24"/>
              </w:rPr>
              <w:t>Slides</w:t>
            </w:r>
            <w:proofErr w:type="spellEnd"/>
          </w:p>
          <w:p w14:paraId="1E002819" w14:textId="77777777" w:rsidR="00C56083" w:rsidRPr="00A64890" w:rsidRDefault="00C56083" w:rsidP="00890BE6">
            <w:pPr>
              <w:pStyle w:val="TableParagraph"/>
              <w:numPr>
                <w:ilvl w:val="0"/>
                <w:numId w:val="26"/>
              </w:numPr>
              <w:spacing w:before="120" w:after="120"/>
              <w:rPr>
                <w:sz w:val="24"/>
                <w:szCs w:val="24"/>
              </w:rPr>
            </w:pPr>
            <w:r>
              <w:rPr>
                <w:sz w:val="24"/>
                <w:szCs w:val="24"/>
              </w:rPr>
              <w:lastRenderedPageBreak/>
              <w:t>Mappe e schemi alla LIM</w:t>
            </w:r>
          </w:p>
        </w:tc>
      </w:tr>
      <w:tr w:rsidR="00C56083" w:rsidRPr="008B4F98" w14:paraId="2195D401"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9215E68" w14:textId="77777777" w:rsidR="00C56083" w:rsidRPr="00A64890" w:rsidRDefault="00C56083" w:rsidP="00890BE6">
            <w:pPr>
              <w:pStyle w:val="TableParagraph"/>
              <w:spacing w:before="120" w:after="120"/>
              <w:ind w:right="119"/>
              <w:rPr>
                <w:b/>
                <w:sz w:val="24"/>
                <w:szCs w:val="24"/>
              </w:rPr>
            </w:pPr>
            <w:r w:rsidRPr="00A64890">
              <w:rPr>
                <w:b/>
                <w:sz w:val="24"/>
                <w:szCs w:val="24"/>
              </w:rPr>
              <w:lastRenderedPageBreak/>
              <w:t>Valutazione</w:t>
            </w:r>
          </w:p>
          <w:p w14:paraId="402FA6DB" w14:textId="77777777" w:rsidR="00C56083" w:rsidRPr="00A64890" w:rsidRDefault="00C56083"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7F20E8AF" w14:textId="77777777" w:rsidR="00C56083" w:rsidRPr="00A64890" w:rsidRDefault="00C56083"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2C8B8C91" w14:textId="77777777" w:rsidR="00C56083" w:rsidRPr="001C052B" w:rsidRDefault="00C56083" w:rsidP="00890BE6">
            <w:pPr>
              <w:pStyle w:val="Default"/>
              <w:numPr>
                <w:ilvl w:val="0"/>
                <w:numId w:val="24"/>
              </w:numPr>
              <w:autoSpaceDE/>
              <w:adjustRightInd/>
              <w:rPr>
                <w:rFonts w:ascii="Arial" w:hAnsi="Arial" w:cs="Arial"/>
                <w:b/>
                <w:color w:val="auto"/>
                <w:lang w:eastAsia="it-IT"/>
              </w:rPr>
            </w:pPr>
            <w:r w:rsidRPr="001C052B">
              <w:rPr>
                <w:rFonts w:ascii="Arial" w:hAnsi="Arial" w:cs="Arial"/>
                <w:b/>
                <w:color w:val="auto"/>
                <w:lang w:eastAsia="it-IT"/>
              </w:rPr>
              <w:t>Interrogazioni individuali</w:t>
            </w:r>
          </w:p>
          <w:p w14:paraId="009C6E6C" w14:textId="77777777" w:rsidR="00C56083" w:rsidRPr="00A64890" w:rsidRDefault="00C5608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0C44CD40" w14:textId="77777777" w:rsidR="00C56083" w:rsidRPr="00A64890" w:rsidRDefault="00C5608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4682C394" w14:textId="77777777" w:rsidR="00C56083" w:rsidRPr="00A64890" w:rsidRDefault="00C5608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56083" w:rsidRPr="008B4F98" w14:paraId="07F322FF"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BF2F43F" w14:textId="77777777" w:rsidR="00C56083" w:rsidRPr="00A64890" w:rsidRDefault="00C56083"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0290CC1D" w14:textId="77777777" w:rsidR="00C56083" w:rsidRPr="00A64890" w:rsidRDefault="00C56083" w:rsidP="00890BE6">
            <w:pPr>
              <w:pStyle w:val="TableParagraph"/>
              <w:spacing w:before="120" w:after="120"/>
              <w:ind w:left="109" w:right="154"/>
              <w:jc w:val="both"/>
              <w:rPr>
                <w:sz w:val="24"/>
                <w:szCs w:val="24"/>
              </w:rPr>
            </w:pPr>
            <w:r>
              <w:rPr>
                <w:sz w:val="24"/>
                <w:szCs w:val="24"/>
              </w:rPr>
              <w:t xml:space="preserve"> </w:t>
            </w:r>
          </w:p>
        </w:tc>
      </w:tr>
      <w:tr w:rsidR="00C56083" w:rsidRPr="008B4F98" w14:paraId="34E77AC5"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592356F" w14:textId="77777777" w:rsidR="00C56083" w:rsidRPr="00A64890" w:rsidRDefault="00C56083"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25188E8D" w14:textId="77777777" w:rsidR="00C56083" w:rsidRPr="001C052B" w:rsidRDefault="00C56083" w:rsidP="00890BE6">
            <w:pPr>
              <w:pStyle w:val="Default"/>
              <w:numPr>
                <w:ilvl w:val="0"/>
                <w:numId w:val="23"/>
              </w:numPr>
              <w:spacing w:before="120"/>
              <w:ind w:right="153"/>
              <w:jc w:val="both"/>
              <w:rPr>
                <w:rFonts w:ascii="Arial" w:hAnsi="Arial" w:cs="Arial"/>
                <w:b/>
                <w:bCs/>
              </w:rPr>
            </w:pPr>
            <w:r w:rsidRPr="001C052B">
              <w:rPr>
                <w:rFonts w:ascii="Arial" w:hAnsi="Arial" w:cs="Arial"/>
                <w:b/>
              </w:rPr>
              <w:t>Attività di ripasso prima di ogni verifica orale.</w:t>
            </w:r>
          </w:p>
          <w:p w14:paraId="3A217A66" w14:textId="77777777" w:rsidR="00C56083" w:rsidRPr="00A64890" w:rsidRDefault="00C56083"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31615B9B" w14:textId="77777777" w:rsidR="00C56083" w:rsidRPr="001C052B" w:rsidRDefault="00C56083" w:rsidP="00890BE6">
            <w:pPr>
              <w:pStyle w:val="Default"/>
              <w:numPr>
                <w:ilvl w:val="0"/>
                <w:numId w:val="23"/>
              </w:numPr>
              <w:ind w:right="153"/>
              <w:jc w:val="both"/>
              <w:rPr>
                <w:rFonts w:ascii="Arial" w:hAnsi="Arial" w:cs="Arial"/>
                <w:b/>
                <w:bCs/>
              </w:rPr>
            </w:pPr>
            <w:r w:rsidRPr="001C052B">
              <w:rPr>
                <w:rFonts w:ascii="Arial" w:hAnsi="Arial" w:cs="Arial"/>
                <w:b/>
                <w:bCs/>
              </w:rPr>
              <w:t>Recupero in itinere per piccoli gruppi.</w:t>
            </w:r>
          </w:p>
          <w:p w14:paraId="7F042278" w14:textId="77777777" w:rsidR="00C56083" w:rsidRPr="00A64890" w:rsidRDefault="00C56083"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CAB5BA4" w14:textId="77777777" w:rsidR="00C56083" w:rsidRPr="00A64890" w:rsidRDefault="00C56083"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C56083" w:rsidRPr="008B4F98" w14:paraId="7F885D3A"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5DA964" w14:textId="77777777" w:rsidR="00C56083" w:rsidRPr="00A64890" w:rsidRDefault="00C56083"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738224B" w14:textId="77777777" w:rsidR="00C56083" w:rsidRPr="00A64890" w:rsidRDefault="00C56083" w:rsidP="00890BE6">
            <w:pPr>
              <w:pStyle w:val="TableParagraph"/>
              <w:spacing w:before="120" w:after="120"/>
              <w:ind w:left="109" w:right="154"/>
              <w:jc w:val="both"/>
              <w:rPr>
                <w:rFonts w:ascii="Times New Roman"/>
                <w:sz w:val="24"/>
                <w:szCs w:val="24"/>
              </w:rPr>
            </w:pPr>
            <w:r>
              <w:rPr>
                <w:sz w:val="24"/>
                <w:szCs w:val="24"/>
              </w:rPr>
              <w:t xml:space="preserve"> </w:t>
            </w:r>
          </w:p>
        </w:tc>
      </w:tr>
    </w:tbl>
    <w:p w14:paraId="7A2C2965" w14:textId="77777777" w:rsidR="00C56083" w:rsidRDefault="00C56083" w:rsidP="00027C06">
      <w:pPr>
        <w:pStyle w:val="Corpotesto"/>
        <w:spacing w:before="8"/>
        <w:jc w:val="center"/>
        <w:rPr>
          <w:color w:val="000000"/>
          <w:sz w:val="24"/>
          <w:szCs w:val="24"/>
          <w:lang w:eastAsia="en-US"/>
        </w:rPr>
      </w:pPr>
    </w:p>
    <w:p w14:paraId="6E0BC4BC" w14:textId="77777777" w:rsidR="00E66B5E" w:rsidRDefault="00E66B5E">
      <w:pPr>
        <w:widowControl/>
        <w:autoSpaceDE/>
        <w:autoSpaceDN/>
        <w:rPr>
          <w:rFonts w:cs="Times New Roman"/>
          <w:color w:val="000000"/>
          <w:sz w:val="24"/>
          <w:szCs w:val="24"/>
          <w:lang w:eastAsia="en-US"/>
        </w:rPr>
      </w:pPr>
      <w:r>
        <w:rPr>
          <w:color w:val="000000"/>
          <w:sz w:val="24"/>
          <w:szCs w:val="24"/>
          <w:lang w:eastAsia="en-US"/>
        </w:rPr>
        <w:br w:type="page"/>
      </w:r>
    </w:p>
    <w:p w14:paraId="0BABC690" w14:textId="05141239" w:rsidR="00C92A9D" w:rsidRDefault="00C92A9D" w:rsidP="00027C06">
      <w:pPr>
        <w:pStyle w:val="Corpotesto"/>
        <w:spacing w:before="8"/>
        <w:jc w:val="center"/>
        <w:rPr>
          <w:color w:val="000000"/>
          <w:sz w:val="24"/>
          <w:szCs w:val="24"/>
          <w:lang w:eastAsia="en-US"/>
        </w:rPr>
      </w:pPr>
      <w:r>
        <w:rPr>
          <w:color w:val="000000"/>
          <w:sz w:val="24"/>
          <w:szCs w:val="24"/>
          <w:lang w:eastAsia="en-US"/>
        </w:rPr>
        <w:lastRenderedPageBreak/>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Pr="00027C06" w:rsidRDefault="00C92A9D" w:rsidP="00027C06">
      <w:pPr>
        <w:pStyle w:val="Corpotesto"/>
        <w:spacing w:before="8"/>
        <w:jc w:val="center"/>
        <w:rPr>
          <w:color w:val="000000"/>
          <w:sz w:val="24"/>
          <w:szCs w:val="24"/>
          <w:lang w:eastAsia="en-US"/>
        </w:rPr>
      </w:pPr>
      <w:r w:rsidRPr="00B91172">
        <w:rPr>
          <w:color w:val="000000"/>
          <w:sz w:val="24"/>
          <w:szCs w:val="24"/>
          <w:lang w:eastAsia="en-US"/>
        </w:rPr>
        <w:t>RUBRICA DI VALUTAZIONE</w:t>
      </w:r>
    </w:p>
    <w:p w14:paraId="24BD0C29" w14:textId="77777777" w:rsidR="00C92A9D" w:rsidRDefault="00C92A9D">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E66B5E" w:rsidRPr="009065AF" w14:paraId="54503DBB" w14:textId="77777777" w:rsidTr="00890BE6">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54874AB2" w14:textId="77777777" w:rsidR="00E66B5E" w:rsidRPr="009065AF" w:rsidRDefault="00E66B5E" w:rsidP="00890BE6">
            <w:pPr>
              <w:widowControl/>
              <w:adjustRightInd w:val="0"/>
              <w:ind w:hanging="2"/>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654965CE" w14:textId="77777777" w:rsidR="00E66B5E" w:rsidRPr="009065AF" w:rsidRDefault="00E66B5E" w:rsidP="00890BE6">
            <w:pPr>
              <w:widowControl/>
              <w:adjustRightInd w:val="0"/>
              <w:ind w:hanging="2"/>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4BD37331" w14:textId="77777777" w:rsidR="00E66B5E" w:rsidRPr="009065AF" w:rsidRDefault="00E66B5E" w:rsidP="00890BE6">
            <w:pPr>
              <w:widowControl/>
              <w:adjustRightInd w:val="0"/>
              <w:ind w:hanging="2"/>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09F6F319" w14:textId="77777777" w:rsidR="00E66B5E" w:rsidRPr="009065AF" w:rsidRDefault="00E66B5E" w:rsidP="00890BE6">
            <w:pPr>
              <w:widowControl/>
              <w:adjustRightInd w:val="0"/>
              <w:ind w:hanging="2"/>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61D8C6D1" w14:textId="77777777" w:rsidR="00E66B5E" w:rsidRPr="009065AF" w:rsidRDefault="00E66B5E" w:rsidP="00890BE6">
            <w:pPr>
              <w:widowControl/>
              <w:adjustRightInd w:val="0"/>
              <w:ind w:hanging="2"/>
              <w:jc w:val="center"/>
              <w:rPr>
                <w:color w:val="000000"/>
                <w:sz w:val="18"/>
                <w:szCs w:val="18"/>
                <w:lang w:eastAsia="en-US"/>
              </w:rPr>
            </w:pPr>
            <w:r w:rsidRPr="009065AF">
              <w:rPr>
                <w:b/>
                <w:bCs/>
                <w:color w:val="000000"/>
                <w:sz w:val="18"/>
                <w:szCs w:val="18"/>
                <w:lang w:eastAsia="en-US"/>
              </w:rPr>
              <w:t>INIZIALE</w:t>
            </w:r>
          </w:p>
        </w:tc>
      </w:tr>
      <w:tr w:rsidR="00E66B5E" w:rsidRPr="009065AF" w14:paraId="56511686" w14:textId="77777777" w:rsidTr="00890BE6">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255D07CD" w14:textId="77777777" w:rsidR="00E66B5E" w:rsidRPr="009065AF" w:rsidRDefault="00E66B5E" w:rsidP="00890BE6">
            <w:pPr>
              <w:widowControl/>
              <w:adjustRightInd w:val="0"/>
              <w:ind w:hanging="2"/>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7D010748"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trovando soluzioni originali</w:t>
            </w:r>
          </w:p>
        </w:tc>
        <w:tc>
          <w:tcPr>
            <w:tcW w:w="1693" w:type="dxa"/>
            <w:tcBorders>
              <w:top w:val="single" w:sz="4" w:space="0" w:color="auto"/>
              <w:left w:val="single" w:sz="4" w:space="0" w:color="auto"/>
              <w:bottom w:val="single" w:sz="4" w:space="0" w:color="auto"/>
              <w:right w:val="single" w:sz="4" w:space="0" w:color="auto"/>
            </w:tcBorders>
          </w:tcPr>
          <w:p w14:paraId="2B813DC2"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modo autonomo</w:t>
            </w:r>
          </w:p>
        </w:tc>
        <w:tc>
          <w:tcPr>
            <w:tcW w:w="1693" w:type="dxa"/>
            <w:tcBorders>
              <w:top w:val="single" w:sz="4" w:space="0" w:color="auto"/>
              <w:left w:val="single" w:sz="4" w:space="0" w:color="auto"/>
              <w:bottom w:val="single" w:sz="4" w:space="0" w:color="auto"/>
              <w:right w:val="single" w:sz="4" w:space="0" w:color="auto"/>
            </w:tcBorders>
          </w:tcPr>
          <w:p w14:paraId="182B04D6"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base alle indicazioni date</w:t>
            </w:r>
          </w:p>
        </w:tc>
        <w:tc>
          <w:tcPr>
            <w:tcW w:w="1693" w:type="dxa"/>
            <w:tcBorders>
              <w:top w:val="single" w:sz="4" w:space="0" w:color="auto"/>
              <w:left w:val="single" w:sz="4" w:space="0" w:color="auto"/>
              <w:bottom w:val="single" w:sz="4" w:space="0" w:color="auto"/>
              <w:right w:val="single" w:sz="4" w:space="0" w:color="auto"/>
            </w:tcBorders>
          </w:tcPr>
          <w:p w14:paraId="4565328D"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solo con il sostegno dell’insegnante</w:t>
            </w:r>
          </w:p>
        </w:tc>
      </w:tr>
      <w:tr w:rsidR="00E66B5E" w:rsidRPr="009065AF" w14:paraId="46BF590C" w14:textId="77777777" w:rsidTr="00890BE6">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7FDA0192" w14:textId="77777777" w:rsidR="00E66B5E" w:rsidRPr="009065AF" w:rsidRDefault="00E66B5E" w:rsidP="00890BE6">
            <w:pPr>
              <w:widowControl/>
              <w:adjustRightInd w:val="0"/>
              <w:ind w:hanging="2"/>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697B37A5"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e in modo originale, riadattandolo in funzione dello scopo</w:t>
            </w:r>
          </w:p>
        </w:tc>
        <w:tc>
          <w:tcPr>
            <w:tcW w:w="1693" w:type="dxa"/>
            <w:tcBorders>
              <w:top w:val="single" w:sz="4" w:space="0" w:color="auto"/>
              <w:left w:val="single" w:sz="4" w:space="0" w:color="auto"/>
              <w:bottom w:val="single" w:sz="4" w:space="0" w:color="auto"/>
              <w:right w:val="single" w:sz="4" w:space="0" w:color="auto"/>
            </w:tcBorders>
          </w:tcPr>
          <w:p w14:paraId="3712ADA7"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lo riadatta in funzione dello scopo seguendo le indicazioni date</w:t>
            </w:r>
          </w:p>
        </w:tc>
        <w:tc>
          <w:tcPr>
            <w:tcW w:w="1693" w:type="dxa"/>
            <w:tcBorders>
              <w:top w:val="single" w:sz="4" w:space="0" w:color="auto"/>
              <w:left w:val="single" w:sz="4" w:space="0" w:color="auto"/>
              <w:bottom w:val="single" w:sz="4" w:space="0" w:color="auto"/>
              <w:right w:val="single" w:sz="4" w:space="0" w:color="auto"/>
            </w:tcBorders>
          </w:tcPr>
          <w:p w14:paraId="629CAB0B"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Elabora, attua e monitora in itinere un piano d’azione sulla base di alcune linee guida</w:t>
            </w:r>
          </w:p>
        </w:tc>
        <w:tc>
          <w:tcPr>
            <w:tcW w:w="1693" w:type="dxa"/>
            <w:tcBorders>
              <w:top w:val="single" w:sz="4" w:space="0" w:color="auto"/>
              <w:left w:val="single" w:sz="4" w:space="0" w:color="auto"/>
              <w:bottom w:val="single" w:sz="4" w:space="0" w:color="auto"/>
              <w:right w:val="single" w:sz="4" w:space="0" w:color="auto"/>
            </w:tcBorders>
          </w:tcPr>
          <w:p w14:paraId="2F5ABADC"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Elabora, attua e monitora in itinere un piano d’azione rispettando le indicazioni specifiche fornite</w:t>
            </w:r>
          </w:p>
        </w:tc>
      </w:tr>
      <w:tr w:rsidR="00E66B5E" w:rsidRPr="009065AF" w14:paraId="662AF165" w14:textId="77777777" w:rsidTr="00890BE6">
        <w:trPr>
          <w:trHeight w:val="906"/>
          <w:jc w:val="center"/>
        </w:trPr>
        <w:tc>
          <w:tcPr>
            <w:tcW w:w="1838" w:type="dxa"/>
            <w:tcBorders>
              <w:left w:val="single" w:sz="4" w:space="0" w:color="auto"/>
              <w:bottom w:val="single" w:sz="4" w:space="0" w:color="auto"/>
              <w:right w:val="single" w:sz="4" w:space="0" w:color="auto"/>
            </w:tcBorders>
            <w:vAlign w:val="center"/>
          </w:tcPr>
          <w:p w14:paraId="35C7F402" w14:textId="77777777" w:rsidR="00E66B5E" w:rsidRPr="009065AF" w:rsidRDefault="00E66B5E" w:rsidP="00890BE6">
            <w:pPr>
              <w:widowControl/>
              <w:adjustRightInd w:val="0"/>
              <w:ind w:hanging="2"/>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52E8B19D"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Interagisce con gli altri in modo funzionale e propositivo</w:t>
            </w:r>
          </w:p>
        </w:tc>
        <w:tc>
          <w:tcPr>
            <w:tcW w:w="1693" w:type="dxa"/>
            <w:tcBorders>
              <w:left w:val="single" w:sz="4" w:space="0" w:color="auto"/>
              <w:bottom w:val="single" w:sz="4" w:space="0" w:color="auto"/>
              <w:right w:val="single" w:sz="4" w:space="0" w:color="auto"/>
            </w:tcBorders>
          </w:tcPr>
          <w:p w14:paraId="43F2B96A"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Interagisce con gli altri in modo funzionale, rispettando i ruoli e le situazioni</w:t>
            </w:r>
          </w:p>
        </w:tc>
        <w:tc>
          <w:tcPr>
            <w:tcW w:w="1693" w:type="dxa"/>
            <w:tcBorders>
              <w:left w:val="single" w:sz="4" w:space="0" w:color="auto"/>
              <w:bottom w:val="single" w:sz="4" w:space="0" w:color="auto"/>
              <w:right w:val="single" w:sz="4" w:space="0" w:color="auto"/>
            </w:tcBorders>
          </w:tcPr>
          <w:p w14:paraId="51BFE821" w14:textId="77777777" w:rsidR="00E66B5E" w:rsidRDefault="00E66B5E" w:rsidP="00890BE6">
            <w:pPr>
              <w:widowControl/>
              <w:adjustRightInd w:val="0"/>
              <w:ind w:hanging="2"/>
              <w:rPr>
                <w:color w:val="000000"/>
                <w:sz w:val="18"/>
                <w:szCs w:val="18"/>
                <w:lang w:eastAsia="en-US"/>
              </w:rPr>
            </w:pPr>
            <w:r>
              <w:rPr>
                <w:color w:val="000000"/>
                <w:sz w:val="18"/>
                <w:szCs w:val="18"/>
                <w:lang w:eastAsia="en-US"/>
              </w:rPr>
              <w:t>Interagisce con gli altri in modo funzionale/pertinente</w:t>
            </w:r>
          </w:p>
          <w:p w14:paraId="4A3924E9" w14:textId="77777777" w:rsidR="00E66B5E" w:rsidRPr="009065AF" w:rsidRDefault="00E66B5E" w:rsidP="00890BE6">
            <w:pPr>
              <w:widowControl/>
              <w:adjustRightInd w:val="0"/>
              <w:ind w:hanging="2"/>
              <w:rPr>
                <w:color w:val="000000"/>
                <w:sz w:val="18"/>
                <w:szCs w:val="18"/>
                <w:lang w:eastAsia="en-US"/>
              </w:rPr>
            </w:pPr>
          </w:p>
        </w:tc>
        <w:tc>
          <w:tcPr>
            <w:tcW w:w="1693" w:type="dxa"/>
            <w:tcBorders>
              <w:left w:val="single" w:sz="4" w:space="0" w:color="auto"/>
              <w:bottom w:val="single" w:sz="4" w:space="0" w:color="auto"/>
              <w:right w:val="single" w:sz="4" w:space="0" w:color="auto"/>
            </w:tcBorders>
          </w:tcPr>
          <w:p w14:paraId="0D49E034" w14:textId="77777777" w:rsidR="00E66B5E" w:rsidRPr="009065AF" w:rsidRDefault="00E66B5E" w:rsidP="00890BE6">
            <w:pPr>
              <w:widowControl/>
              <w:adjustRightInd w:val="0"/>
              <w:ind w:hanging="2"/>
              <w:rPr>
                <w:color w:val="000000"/>
                <w:sz w:val="18"/>
                <w:szCs w:val="18"/>
                <w:lang w:eastAsia="en-US"/>
              </w:rPr>
            </w:pPr>
            <w:r>
              <w:rPr>
                <w:color w:val="000000"/>
                <w:sz w:val="18"/>
                <w:szCs w:val="18"/>
                <w:lang w:eastAsia="en-US"/>
              </w:rPr>
              <w:t>Interagisce con gli altri in modo funzionale, seguendo le indicazioni fornite</w:t>
            </w:r>
          </w:p>
        </w:tc>
      </w:tr>
      <w:tr w:rsidR="00E66B5E" w:rsidRPr="009065AF" w14:paraId="081BC6A9" w14:textId="77777777" w:rsidTr="00890BE6">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187BACF9" w14:textId="77777777" w:rsidR="00E66B5E" w:rsidRPr="00A64890" w:rsidRDefault="00E66B5E" w:rsidP="00890BE6">
            <w:pPr>
              <w:pStyle w:val="Default"/>
              <w:ind w:hanging="2"/>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5BA79AE8"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È capace di reperire da solo il materiale e usarlo in modo efficace e consapevole</w:t>
            </w:r>
          </w:p>
        </w:tc>
        <w:tc>
          <w:tcPr>
            <w:tcW w:w="1693" w:type="dxa"/>
            <w:tcBorders>
              <w:top w:val="single" w:sz="4" w:space="0" w:color="auto"/>
              <w:left w:val="single" w:sz="4" w:space="0" w:color="auto"/>
              <w:bottom w:val="single" w:sz="4" w:space="0" w:color="auto"/>
              <w:right w:val="single" w:sz="4" w:space="0" w:color="auto"/>
            </w:tcBorders>
          </w:tcPr>
          <w:p w14:paraId="47EE96F0"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È capace di operare scelte in modo consapevole e con padronanza</w:t>
            </w:r>
          </w:p>
        </w:tc>
        <w:tc>
          <w:tcPr>
            <w:tcW w:w="1693" w:type="dxa"/>
            <w:tcBorders>
              <w:top w:val="single" w:sz="4" w:space="0" w:color="auto"/>
              <w:left w:val="single" w:sz="4" w:space="0" w:color="auto"/>
              <w:bottom w:val="single" w:sz="4" w:space="0" w:color="auto"/>
              <w:right w:val="single" w:sz="4" w:space="0" w:color="auto"/>
            </w:tcBorders>
          </w:tcPr>
          <w:p w14:paraId="27215B2B"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È capace di operare in modo relativamente autonomo, dimostrando una basilare consapevolezza delle conoscenze</w:t>
            </w:r>
          </w:p>
        </w:tc>
        <w:tc>
          <w:tcPr>
            <w:tcW w:w="1693" w:type="dxa"/>
            <w:tcBorders>
              <w:top w:val="single" w:sz="4" w:space="0" w:color="auto"/>
              <w:left w:val="single" w:sz="4" w:space="0" w:color="auto"/>
              <w:bottom w:val="single" w:sz="4" w:space="0" w:color="auto"/>
              <w:right w:val="single" w:sz="4" w:space="0" w:color="auto"/>
            </w:tcBorders>
          </w:tcPr>
          <w:p w14:paraId="45B33C44"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È capace di affrontare i compiti, recuperare le conoscenze e le abilità essenziali con il supporto dell’insegnante</w:t>
            </w:r>
          </w:p>
        </w:tc>
      </w:tr>
      <w:tr w:rsidR="00E66B5E" w:rsidRPr="009065AF" w14:paraId="61E3CB13"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2CA0FF96" w14:textId="77777777" w:rsidR="00E66B5E" w:rsidRPr="00A64890" w:rsidRDefault="00E66B5E" w:rsidP="00890BE6">
            <w:pPr>
              <w:pStyle w:val="Default"/>
              <w:ind w:hanging="2"/>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3779EE31"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Ha saputo selezionare tutte le informazioni utili alla comprensione e ha inserito qualche riflessione critica</w:t>
            </w:r>
          </w:p>
        </w:tc>
        <w:tc>
          <w:tcPr>
            <w:tcW w:w="1693" w:type="dxa"/>
            <w:tcBorders>
              <w:left w:val="single" w:sz="4" w:space="0" w:color="auto"/>
              <w:bottom w:val="single" w:sz="4" w:space="0" w:color="auto"/>
              <w:right w:val="single" w:sz="4" w:space="0" w:color="auto"/>
            </w:tcBorders>
          </w:tcPr>
          <w:p w14:paraId="5BB39954"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Ha selezionato gran parte delle informazioni utili alla comprensione</w:t>
            </w:r>
          </w:p>
        </w:tc>
        <w:tc>
          <w:tcPr>
            <w:tcW w:w="1693" w:type="dxa"/>
            <w:tcBorders>
              <w:left w:val="single" w:sz="4" w:space="0" w:color="auto"/>
              <w:bottom w:val="single" w:sz="4" w:space="0" w:color="auto"/>
              <w:right w:val="single" w:sz="4" w:space="0" w:color="auto"/>
            </w:tcBorders>
          </w:tcPr>
          <w:p w14:paraId="140E08F4"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 xml:space="preserve">Ha selezionato una quantità essenziale di informazioni utili per la trattazione </w:t>
            </w:r>
          </w:p>
        </w:tc>
        <w:tc>
          <w:tcPr>
            <w:tcW w:w="1693" w:type="dxa"/>
            <w:tcBorders>
              <w:left w:val="single" w:sz="4" w:space="0" w:color="auto"/>
              <w:bottom w:val="single" w:sz="4" w:space="0" w:color="auto"/>
              <w:right w:val="single" w:sz="4" w:space="0" w:color="auto"/>
            </w:tcBorders>
          </w:tcPr>
          <w:p w14:paraId="797A3F85"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Ha selezionato una quantità di informazioni inadeguate alla trattazione</w:t>
            </w:r>
          </w:p>
        </w:tc>
      </w:tr>
      <w:tr w:rsidR="00E66B5E" w:rsidRPr="009065AF" w14:paraId="1ADB039A"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7AF2782F" w14:textId="77777777" w:rsidR="00E66B5E" w:rsidRPr="00A64890" w:rsidRDefault="00E66B5E" w:rsidP="00890BE6">
            <w:pPr>
              <w:pStyle w:val="Default"/>
              <w:ind w:hanging="2"/>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42F98C93"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Ha saputo gestire correttamente il tempo in maniera autonoma</w:t>
            </w:r>
          </w:p>
        </w:tc>
        <w:tc>
          <w:tcPr>
            <w:tcW w:w="1693" w:type="dxa"/>
            <w:tcBorders>
              <w:left w:val="single" w:sz="4" w:space="0" w:color="auto"/>
              <w:bottom w:val="single" w:sz="4" w:space="0" w:color="auto"/>
              <w:right w:val="single" w:sz="4" w:space="0" w:color="auto"/>
            </w:tcBorders>
          </w:tcPr>
          <w:p w14:paraId="7A92B3A6"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Ha saputo gestire correttamente il tempo</w:t>
            </w:r>
          </w:p>
        </w:tc>
        <w:tc>
          <w:tcPr>
            <w:tcW w:w="1693" w:type="dxa"/>
            <w:tcBorders>
              <w:left w:val="single" w:sz="4" w:space="0" w:color="auto"/>
              <w:bottom w:val="single" w:sz="4" w:space="0" w:color="auto"/>
              <w:right w:val="single" w:sz="4" w:space="0" w:color="auto"/>
            </w:tcBorders>
          </w:tcPr>
          <w:p w14:paraId="6902D5BF"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Ha saputo gestire abbastanza il tempo</w:t>
            </w:r>
          </w:p>
        </w:tc>
        <w:tc>
          <w:tcPr>
            <w:tcW w:w="1693" w:type="dxa"/>
            <w:tcBorders>
              <w:left w:val="single" w:sz="4" w:space="0" w:color="auto"/>
              <w:bottom w:val="single" w:sz="4" w:space="0" w:color="auto"/>
              <w:right w:val="single" w:sz="4" w:space="0" w:color="auto"/>
            </w:tcBorders>
          </w:tcPr>
          <w:p w14:paraId="2CCEF6B3"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Non ha saputo gestire il tempo in maniera adeguata</w:t>
            </w:r>
          </w:p>
        </w:tc>
      </w:tr>
      <w:tr w:rsidR="00E66B5E" w:rsidRPr="009065AF" w14:paraId="2E84A8F2"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5F25E4DD" w14:textId="77777777" w:rsidR="00E66B5E" w:rsidRPr="00A64890" w:rsidRDefault="00E66B5E" w:rsidP="00890BE6">
            <w:pPr>
              <w:pStyle w:val="Default"/>
              <w:ind w:hanging="2"/>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4BC9DBC9"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Ha saputo dedicarsi alla cura del prodotto in maniera autonoma e critica</w:t>
            </w:r>
          </w:p>
        </w:tc>
        <w:tc>
          <w:tcPr>
            <w:tcW w:w="1693" w:type="dxa"/>
            <w:tcBorders>
              <w:left w:val="single" w:sz="4" w:space="0" w:color="auto"/>
              <w:bottom w:val="single" w:sz="4" w:space="0" w:color="auto"/>
              <w:right w:val="single" w:sz="4" w:space="0" w:color="auto"/>
            </w:tcBorders>
          </w:tcPr>
          <w:p w14:paraId="1A017E45"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Ha saputo dedicarsi alla cura del prodotto in maniera autonoma</w:t>
            </w:r>
          </w:p>
        </w:tc>
        <w:tc>
          <w:tcPr>
            <w:tcW w:w="1693" w:type="dxa"/>
            <w:tcBorders>
              <w:left w:val="single" w:sz="4" w:space="0" w:color="auto"/>
              <w:bottom w:val="single" w:sz="4" w:space="0" w:color="auto"/>
              <w:right w:val="single" w:sz="4" w:space="0" w:color="auto"/>
            </w:tcBorders>
          </w:tcPr>
          <w:p w14:paraId="4655E526"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Ha saputo curare il prodotto</w:t>
            </w:r>
          </w:p>
        </w:tc>
        <w:tc>
          <w:tcPr>
            <w:tcW w:w="1693" w:type="dxa"/>
            <w:tcBorders>
              <w:left w:val="single" w:sz="4" w:space="0" w:color="auto"/>
              <w:bottom w:val="single" w:sz="4" w:space="0" w:color="auto"/>
              <w:right w:val="single" w:sz="4" w:space="0" w:color="auto"/>
            </w:tcBorders>
          </w:tcPr>
          <w:p w14:paraId="6844B29A" w14:textId="77777777" w:rsidR="00E66B5E" w:rsidRPr="00A64890" w:rsidRDefault="00E66B5E" w:rsidP="00890BE6">
            <w:pPr>
              <w:pStyle w:val="Default"/>
              <w:ind w:hanging="2"/>
              <w:rPr>
                <w:rFonts w:ascii="Arial" w:hAnsi="Arial" w:cs="Arial"/>
                <w:sz w:val="18"/>
                <w:szCs w:val="18"/>
              </w:rPr>
            </w:pPr>
            <w:r>
              <w:rPr>
                <w:rFonts w:ascii="Arial" w:hAnsi="Arial" w:cs="Arial"/>
                <w:sz w:val="18"/>
                <w:szCs w:val="18"/>
              </w:rPr>
              <w:t>Non ha saputo curare il prodotto sufficientemente</w:t>
            </w:r>
          </w:p>
        </w:tc>
      </w:tr>
    </w:tbl>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bookmarkStart w:id="1" w:name="_GoBack"/>
      <w:bookmarkEnd w:id="1"/>
    </w:p>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4"/>
          <w:headerReference w:type="default" r:id="rId15"/>
          <w:footerReference w:type="even" r:id="rId16"/>
          <w:footerReference w:type="default" r:id="rId17"/>
          <w:pgSz w:w="11900" w:h="16840"/>
          <w:pgMar w:top="851" w:right="397" w:bottom="851" w:left="397" w:header="318" w:footer="1083" w:gutter="0"/>
          <w:cols w:space="720"/>
        </w:sectPr>
      </w:pPr>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8"/>
      <w:footerReference w:type="default" r:id="rId19"/>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63FBEC" w14:textId="77777777" w:rsidR="00AB1315" w:rsidRDefault="00AB1315">
      <w:r>
        <w:separator/>
      </w:r>
    </w:p>
  </w:endnote>
  <w:endnote w:type="continuationSeparator" w:id="0">
    <w:p w14:paraId="4690573A" w14:textId="77777777" w:rsidR="00AB1315" w:rsidRDefault="00AB1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468F4" w14:textId="20AC836B" w:rsidR="00E47873" w:rsidRDefault="00E47873">
    <w:pPr>
      <w:pStyle w:val="Pidipagina"/>
      <w:jc w:val="center"/>
    </w:pPr>
    <w:r>
      <w:fldChar w:fldCharType="begin"/>
    </w:r>
    <w:r>
      <w:instrText>PAGE   \* MERGEFORMAT</w:instrText>
    </w:r>
    <w:r>
      <w:fldChar w:fldCharType="separate"/>
    </w:r>
    <w:r w:rsidR="00E66B5E">
      <w:rPr>
        <w:noProof/>
      </w:rPr>
      <w:t>16</w:t>
    </w:r>
    <w:r>
      <w:rPr>
        <w:noProof/>
      </w:rPr>
      <w:fldChar w:fldCharType="end"/>
    </w:r>
  </w:p>
  <w:p w14:paraId="0FFB369B" w14:textId="77777777" w:rsidR="00E47873" w:rsidRDefault="00E47873" w:rsidP="00593403">
    <w:pPr>
      <w:pStyle w:val="Corpotesto"/>
      <w:spacing w:line="14" w:lineRule="auto"/>
      <w:jc w:val="center"/>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9BE70" w14:textId="0641A3CD" w:rsidR="00E47873" w:rsidRDefault="00E47873" w:rsidP="004856FC">
    <w:pPr>
      <w:pStyle w:val="Pidipagina"/>
      <w:jc w:val="center"/>
      <w:rPr>
        <w:b/>
      </w:rPr>
    </w:pPr>
    <w:r>
      <w:fldChar w:fldCharType="begin"/>
    </w:r>
    <w:r>
      <w:instrText>PAGE   \* MERGEFORMAT</w:instrText>
    </w:r>
    <w:r>
      <w:fldChar w:fldCharType="separate"/>
    </w:r>
    <w:r w:rsidR="00E66B5E">
      <w:rPr>
        <w:noProof/>
      </w:rPr>
      <w:t>17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64769" w14:textId="6D21C355" w:rsidR="00E47873" w:rsidRDefault="00E47873">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E47873" w:rsidRDefault="00E4787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" filled="f" stroked="f">
              <v:textbox inset="0,0,0,0">
                <w:txbxContent>
                  <w:p w14:paraId="1BB2D872" w14:textId="77777777" w:rsidR="00E47873" w:rsidRDefault="00E4787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0EE7F" w14:textId="0D96B5A9" w:rsidR="00E47873" w:rsidRDefault="00E47873">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E47873" w:rsidRDefault="00E4787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" filled="f" stroked="f">
              <v:textbox inset="0,0,0,0">
                <w:txbxContent>
                  <w:p w14:paraId="556B5045" w14:textId="77777777" w:rsidR="00E47873" w:rsidRDefault="00E47873">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2D5749" w14:textId="77777777" w:rsidR="00AB1315" w:rsidRDefault="00AB1315">
      <w:r>
        <w:separator/>
      </w:r>
    </w:p>
  </w:footnote>
  <w:footnote w:type="continuationSeparator" w:id="0">
    <w:p w14:paraId="4FFCB2B0" w14:textId="77777777" w:rsidR="00AB1315" w:rsidRDefault="00AB13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02581" w14:textId="77777777" w:rsidR="00E47873" w:rsidRDefault="00E47873">
    <w:pPr>
      <w:pStyle w:val="Corpotesto"/>
      <w:spacing w:line="14" w:lineRule="auto"/>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38072" w14:textId="77777777" w:rsidR="00E47873" w:rsidRDefault="00E47873">
    <w:pPr>
      <w:pStyle w:val="Corpotesto"/>
      <w:spacing w:line="14" w:lineRule="auto"/>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nsid w:val="1BE8409D"/>
    <w:multiLevelType w:val="hybridMultilevel"/>
    <w:tmpl w:val="D0748112"/>
    <w:lvl w:ilvl="0" w:tplc="74403350">
      <w:start w:val="2025"/>
      <w:numFmt w:val="bullet"/>
      <w:lvlText w:val="-"/>
      <w:lvlJc w:val="left"/>
      <w:pPr>
        <w:ind w:left="483" w:hanging="360"/>
      </w:pPr>
      <w:rPr>
        <w:rFonts w:ascii="Arial" w:eastAsia="Calibri" w:hAnsi="Arial" w:cs="Arial" w:hint="default"/>
      </w:rPr>
    </w:lvl>
    <w:lvl w:ilvl="1" w:tplc="04100003">
      <w:start w:val="1"/>
      <w:numFmt w:val="bullet"/>
      <w:lvlText w:val="o"/>
      <w:lvlJc w:val="left"/>
      <w:pPr>
        <w:ind w:left="1203" w:hanging="360"/>
      </w:pPr>
      <w:rPr>
        <w:rFonts w:ascii="Courier New" w:hAnsi="Courier New" w:cs="Courier New" w:hint="default"/>
      </w:rPr>
    </w:lvl>
    <w:lvl w:ilvl="2" w:tplc="04100005">
      <w:start w:val="1"/>
      <w:numFmt w:val="bullet"/>
      <w:lvlText w:val=""/>
      <w:lvlJc w:val="left"/>
      <w:pPr>
        <w:ind w:left="1923" w:hanging="360"/>
      </w:pPr>
      <w:rPr>
        <w:rFonts w:ascii="Wingdings" w:hAnsi="Wingdings" w:hint="default"/>
      </w:rPr>
    </w:lvl>
    <w:lvl w:ilvl="3" w:tplc="04100001">
      <w:start w:val="1"/>
      <w:numFmt w:val="bullet"/>
      <w:lvlText w:val=""/>
      <w:lvlJc w:val="left"/>
      <w:pPr>
        <w:ind w:left="2643" w:hanging="360"/>
      </w:pPr>
      <w:rPr>
        <w:rFonts w:ascii="Symbol" w:hAnsi="Symbol" w:hint="default"/>
      </w:rPr>
    </w:lvl>
    <w:lvl w:ilvl="4" w:tplc="04100003">
      <w:start w:val="1"/>
      <w:numFmt w:val="bullet"/>
      <w:lvlText w:val="o"/>
      <w:lvlJc w:val="left"/>
      <w:pPr>
        <w:ind w:left="3363" w:hanging="360"/>
      </w:pPr>
      <w:rPr>
        <w:rFonts w:ascii="Courier New" w:hAnsi="Courier New" w:cs="Courier New" w:hint="default"/>
      </w:rPr>
    </w:lvl>
    <w:lvl w:ilvl="5" w:tplc="04100005">
      <w:start w:val="1"/>
      <w:numFmt w:val="bullet"/>
      <w:lvlText w:val=""/>
      <w:lvlJc w:val="left"/>
      <w:pPr>
        <w:ind w:left="4083" w:hanging="360"/>
      </w:pPr>
      <w:rPr>
        <w:rFonts w:ascii="Wingdings" w:hAnsi="Wingdings" w:hint="default"/>
      </w:rPr>
    </w:lvl>
    <w:lvl w:ilvl="6" w:tplc="04100001">
      <w:start w:val="1"/>
      <w:numFmt w:val="bullet"/>
      <w:lvlText w:val=""/>
      <w:lvlJc w:val="left"/>
      <w:pPr>
        <w:ind w:left="4803" w:hanging="360"/>
      </w:pPr>
      <w:rPr>
        <w:rFonts w:ascii="Symbol" w:hAnsi="Symbol" w:hint="default"/>
      </w:rPr>
    </w:lvl>
    <w:lvl w:ilvl="7" w:tplc="04100003">
      <w:start w:val="1"/>
      <w:numFmt w:val="bullet"/>
      <w:lvlText w:val="o"/>
      <w:lvlJc w:val="left"/>
      <w:pPr>
        <w:ind w:left="5523" w:hanging="360"/>
      </w:pPr>
      <w:rPr>
        <w:rFonts w:ascii="Courier New" w:hAnsi="Courier New" w:cs="Courier New" w:hint="default"/>
      </w:rPr>
    </w:lvl>
    <w:lvl w:ilvl="8" w:tplc="04100005">
      <w:start w:val="1"/>
      <w:numFmt w:val="bullet"/>
      <w:lvlText w:val=""/>
      <w:lvlJc w:val="left"/>
      <w:pPr>
        <w:ind w:left="6243" w:hanging="360"/>
      </w:pPr>
      <w:rPr>
        <w:rFonts w:ascii="Wingdings" w:hAnsi="Wingdings" w:hint="default"/>
      </w:rPr>
    </w:lvl>
  </w:abstractNum>
  <w:abstractNum w:abstractNumId="14">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5">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8">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9">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2">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3">
    <w:nsid w:val="56DF6EC0"/>
    <w:multiLevelType w:val="hybridMultilevel"/>
    <w:tmpl w:val="3F9CD98E"/>
    <w:lvl w:ilvl="0" w:tplc="7FB24A64">
      <w:start w:val="2025"/>
      <w:numFmt w:val="bullet"/>
      <w:lvlText w:val="-"/>
      <w:lvlJc w:val="left"/>
      <w:pPr>
        <w:ind w:left="483" w:hanging="360"/>
      </w:pPr>
      <w:rPr>
        <w:rFonts w:ascii="Arial" w:eastAsia="Calibri" w:hAnsi="Arial" w:cs="Arial" w:hint="default"/>
      </w:rPr>
    </w:lvl>
    <w:lvl w:ilvl="1" w:tplc="04100003" w:tentative="1">
      <w:start w:val="1"/>
      <w:numFmt w:val="bullet"/>
      <w:lvlText w:val="o"/>
      <w:lvlJc w:val="left"/>
      <w:pPr>
        <w:ind w:left="1203" w:hanging="360"/>
      </w:pPr>
      <w:rPr>
        <w:rFonts w:ascii="Courier New" w:hAnsi="Courier New" w:cs="Courier New" w:hint="default"/>
      </w:rPr>
    </w:lvl>
    <w:lvl w:ilvl="2" w:tplc="04100005" w:tentative="1">
      <w:start w:val="1"/>
      <w:numFmt w:val="bullet"/>
      <w:lvlText w:val=""/>
      <w:lvlJc w:val="left"/>
      <w:pPr>
        <w:ind w:left="1923" w:hanging="360"/>
      </w:pPr>
      <w:rPr>
        <w:rFonts w:ascii="Wingdings" w:hAnsi="Wingdings" w:hint="default"/>
      </w:rPr>
    </w:lvl>
    <w:lvl w:ilvl="3" w:tplc="04100001" w:tentative="1">
      <w:start w:val="1"/>
      <w:numFmt w:val="bullet"/>
      <w:lvlText w:val=""/>
      <w:lvlJc w:val="left"/>
      <w:pPr>
        <w:ind w:left="2643" w:hanging="360"/>
      </w:pPr>
      <w:rPr>
        <w:rFonts w:ascii="Symbol" w:hAnsi="Symbol" w:hint="default"/>
      </w:rPr>
    </w:lvl>
    <w:lvl w:ilvl="4" w:tplc="04100003" w:tentative="1">
      <w:start w:val="1"/>
      <w:numFmt w:val="bullet"/>
      <w:lvlText w:val="o"/>
      <w:lvlJc w:val="left"/>
      <w:pPr>
        <w:ind w:left="3363" w:hanging="360"/>
      </w:pPr>
      <w:rPr>
        <w:rFonts w:ascii="Courier New" w:hAnsi="Courier New" w:cs="Courier New" w:hint="default"/>
      </w:rPr>
    </w:lvl>
    <w:lvl w:ilvl="5" w:tplc="04100005" w:tentative="1">
      <w:start w:val="1"/>
      <w:numFmt w:val="bullet"/>
      <w:lvlText w:val=""/>
      <w:lvlJc w:val="left"/>
      <w:pPr>
        <w:ind w:left="4083" w:hanging="360"/>
      </w:pPr>
      <w:rPr>
        <w:rFonts w:ascii="Wingdings" w:hAnsi="Wingdings" w:hint="default"/>
      </w:rPr>
    </w:lvl>
    <w:lvl w:ilvl="6" w:tplc="04100001" w:tentative="1">
      <w:start w:val="1"/>
      <w:numFmt w:val="bullet"/>
      <w:lvlText w:val=""/>
      <w:lvlJc w:val="left"/>
      <w:pPr>
        <w:ind w:left="4803" w:hanging="360"/>
      </w:pPr>
      <w:rPr>
        <w:rFonts w:ascii="Symbol" w:hAnsi="Symbol" w:hint="default"/>
      </w:rPr>
    </w:lvl>
    <w:lvl w:ilvl="7" w:tplc="04100003" w:tentative="1">
      <w:start w:val="1"/>
      <w:numFmt w:val="bullet"/>
      <w:lvlText w:val="o"/>
      <w:lvlJc w:val="left"/>
      <w:pPr>
        <w:ind w:left="5523" w:hanging="360"/>
      </w:pPr>
      <w:rPr>
        <w:rFonts w:ascii="Courier New" w:hAnsi="Courier New" w:cs="Courier New" w:hint="default"/>
      </w:rPr>
    </w:lvl>
    <w:lvl w:ilvl="8" w:tplc="04100005" w:tentative="1">
      <w:start w:val="1"/>
      <w:numFmt w:val="bullet"/>
      <w:lvlText w:val=""/>
      <w:lvlJc w:val="left"/>
      <w:pPr>
        <w:ind w:left="6243" w:hanging="360"/>
      </w:pPr>
      <w:rPr>
        <w:rFonts w:ascii="Wingdings" w:hAnsi="Wingdings" w:hint="default"/>
      </w:rPr>
    </w:lvl>
  </w:abstractNum>
  <w:abstractNum w:abstractNumId="24">
    <w:nsid w:val="57872AAC"/>
    <w:multiLevelType w:val="hybridMultilevel"/>
    <w:tmpl w:val="29DE73AE"/>
    <w:lvl w:ilvl="0" w:tplc="42A2BE2C">
      <w:start w:val="2025"/>
      <w:numFmt w:val="bullet"/>
      <w:lvlText w:val="-"/>
      <w:lvlJc w:val="left"/>
      <w:pPr>
        <w:ind w:left="483" w:hanging="360"/>
      </w:pPr>
      <w:rPr>
        <w:rFonts w:ascii="Arial" w:eastAsia="Calibri" w:hAnsi="Arial" w:cs="Arial" w:hint="default"/>
      </w:rPr>
    </w:lvl>
    <w:lvl w:ilvl="1" w:tplc="04100003" w:tentative="1">
      <w:start w:val="1"/>
      <w:numFmt w:val="bullet"/>
      <w:lvlText w:val="o"/>
      <w:lvlJc w:val="left"/>
      <w:pPr>
        <w:ind w:left="1203" w:hanging="360"/>
      </w:pPr>
      <w:rPr>
        <w:rFonts w:ascii="Courier New" w:hAnsi="Courier New" w:cs="Courier New" w:hint="default"/>
      </w:rPr>
    </w:lvl>
    <w:lvl w:ilvl="2" w:tplc="04100005" w:tentative="1">
      <w:start w:val="1"/>
      <w:numFmt w:val="bullet"/>
      <w:lvlText w:val=""/>
      <w:lvlJc w:val="left"/>
      <w:pPr>
        <w:ind w:left="1923" w:hanging="360"/>
      </w:pPr>
      <w:rPr>
        <w:rFonts w:ascii="Wingdings" w:hAnsi="Wingdings" w:hint="default"/>
      </w:rPr>
    </w:lvl>
    <w:lvl w:ilvl="3" w:tplc="04100001" w:tentative="1">
      <w:start w:val="1"/>
      <w:numFmt w:val="bullet"/>
      <w:lvlText w:val=""/>
      <w:lvlJc w:val="left"/>
      <w:pPr>
        <w:ind w:left="2643" w:hanging="360"/>
      </w:pPr>
      <w:rPr>
        <w:rFonts w:ascii="Symbol" w:hAnsi="Symbol" w:hint="default"/>
      </w:rPr>
    </w:lvl>
    <w:lvl w:ilvl="4" w:tplc="04100003" w:tentative="1">
      <w:start w:val="1"/>
      <w:numFmt w:val="bullet"/>
      <w:lvlText w:val="o"/>
      <w:lvlJc w:val="left"/>
      <w:pPr>
        <w:ind w:left="3363" w:hanging="360"/>
      </w:pPr>
      <w:rPr>
        <w:rFonts w:ascii="Courier New" w:hAnsi="Courier New" w:cs="Courier New" w:hint="default"/>
      </w:rPr>
    </w:lvl>
    <w:lvl w:ilvl="5" w:tplc="04100005" w:tentative="1">
      <w:start w:val="1"/>
      <w:numFmt w:val="bullet"/>
      <w:lvlText w:val=""/>
      <w:lvlJc w:val="left"/>
      <w:pPr>
        <w:ind w:left="4083" w:hanging="360"/>
      </w:pPr>
      <w:rPr>
        <w:rFonts w:ascii="Wingdings" w:hAnsi="Wingdings" w:hint="default"/>
      </w:rPr>
    </w:lvl>
    <w:lvl w:ilvl="6" w:tplc="04100001" w:tentative="1">
      <w:start w:val="1"/>
      <w:numFmt w:val="bullet"/>
      <w:lvlText w:val=""/>
      <w:lvlJc w:val="left"/>
      <w:pPr>
        <w:ind w:left="4803" w:hanging="360"/>
      </w:pPr>
      <w:rPr>
        <w:rFonts w:ascii="Symbol" w:hAnsi="Symbol" w:hint="default"/>
      </w:rPr>
    </w:lvl>
    <w:lvl w:ilvl="7" w:tplc="04100003" w:tentative="1">
      <w:start w:val="1"/>
      <w:numFmt w:val="bullet"/>
      <w:lvlText w:val="o"/>
      <w:lvlJc w:val="left"/>
      <w:pPr>
        <w:ind w:left="5523" w:hanging="360"/>
      </w:pPr>
      <w:rPr>
        <w:rFonts w:ascii="Courier New" w:hAnsi="Courier New" w:cs="Courier New" w:hint="default"/>
      </w:rPr>
    </w:lvl>
    <w:lvl w:ilvl="8" w:tplc="04100005" w:tentative="1">
      <w:start w:val="1"/>
      <w:numFmt w:val="bullet"/>
      <w:lvlText w:val=""/>
      <w:lvlJc w:val="left"/>
      <w:pPr>
        <w:ind w:left="6243" w:hanging="360"/>
      </w:pPr>
      <w:rPr>
        <w:rFonts w:ascii="Wingdings" w:hAnsi="Wingdings" w:hint="default"/>
      </w:rPr>
    </w:lvl>
  </w:abstractNum>
  <w:abstractNum w:abstractNumId="25">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6">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96C78F7"/>
    <w:multiLevelType w:val="hybridMultilevel"/>
    <w:tmpl w:val="FFEA8134"/>
    <w:lvl w:ilvl="0" w:tplc="0D8AA914">
      <w:start w:val="2025"/>
      <w:numFmt w:val="bullet"/>
      <w:lvlText w:val=""/>
      <w:lvlJc w:val="left"/>
      <w:pPr>
        <w:ind w:left="483" w:hanging="360"/>
      </w:pPr>
      <w:rPr>
        <w:rFonts w:ascii="Arial" w:eastAsia="Calibri" w:hAnsi="Arial" w:cs="Arial" w:hint="default"/>
      </w:rPr>
    </w:lvl>
    <w:lvl w:ilvl="1" w:tplc="04100003" w:tentative="1">
      <w:start w:val="1"/>
      <w:numFmt w:val="bullet"/>
      <w:lvlText w:val="o"/>
      <w:lvlJc w:val="left"/>
      <w:pPr>
        <w:ind w:left="1203" w:hanging="360"/>
      </w:pPr>
      <w:rPr>
        <w:rFonts w:ascii="Courier New" w:hAnsi="Courier New" w:cs="Courier New" w:hint="default"/>
      </w:rPr>
    </w:lvl>
    <w:lvl w:ilvl="2" w:tplc="04100005" w:tentative="1">
      <w:start w:val="1"/>
      <w:numFmt w:val="bullet"/>
      <w:lvlText w:val=""/>
      <w:lvlJc w:val="left"/>
      <w:pPr>
        <w:ind w:left="1923" w:hanging="360"/>
      </w:pPr>
      <w:rPr>
        <w:rFonts w:ascii="Wingdings" w:hAnsi="Wingdings" w:hint="default"/>
      </w:rPr>
    </w:lvl>
    <w:lvl w:ilvl="3" w:tplc="04100001" w:tentative="1">
      <w:start w:val="1"/>
      <w:numFmt w:val="bullet"/>
      <w:lvlText w:val=""/>
      <w:lvlJc w:val="left"/>
      <w:pPr>
        <w:ind w:left="2643" w:hanging="360"/>
      </w:pPr>
      <w:rPr>
        <w:rFonts w:ascii="Symbol" w:hAnsi="Symbol" w:hint="default"/>
      </w:rPr>
    </w:lvl>
    <w:lvl w:ilvl="4" w:tplc="04100003" w:tentative="1">
      <w:start w:val="1"/>
      <w:numFmt w:val="bullet"/>
      <w:lvlText w:val="o"/>
      <w:lvlJc w:val="left"/>
      <w:pPr>
        <w:ind w:left="3363" w:hanging="360"/>
      </w:pPr>
      <w:rPr>
        <w:rFonts w:ascii="Courier New" w:hAnsi="Courier New" w:cs="Courier New" w:hint="default"/>
      </w:rPr>
    </w:lvl>
    <w:lvl w:ilvl="5" w:tplc="04100005" w:tentative="1">
      <w:start w:val="1"/>
      <w:numFmt w:val="bullet"/>
      <w:lvlText w:val=""/>
      <w:lvlJc w:val="left"/>
      <w:pPr>
        <w:ind w:left="4083" w:hanging="360"/>
      </w:pPr>
      <w:rPr>
        <w:rFonts w:ascii="Wingdings" w:hAnsi="Wingdings" w:hint="default"/>
      </w:rPr>
    </w:lvl>
    <w:lvl w:ilvl="6" w:tplc="04100001" w:tentative="1">
      <w:start w:val="1"/>
      <w:numFmt w:val="bullet"/>
      <w:lvlText w:val=""/>
      <w:lvlJc w:val="left"/>
      <w:pPr>
        <w:ind w:left="4803" w:hanging="360"/>
      </w:pPr>
      <w:rPr>
        <w:rFonts w:ascii="Symbol" w:hAnsi="Symbol" w:hint="default"/>
      </w:rPr>
    </w:lvl>
    <w:lvl w:ilvl="7" w:tplc="04100003" w:tentative="1">
      <w:start w:val="1"/>
      <w:numFmt w:val="bullet"/>
      <w:lvlText w:val="o"/>
      <w:lvlJc w:val="left"/>
      <w:pPr>
        <w:ind w:left="5523" w:hanging="360"/>
      </w:pPr>
      <w:rPr>
        <w:rFonts w:ascii="Courier New" w:hAnsi="Courier New" w:cs="Courier New" w:hint="default"/>
      </w:rPr>
    </w:lvl>
    <w:lvl w:ilvl="8" w:tplc="04100005" w:tentative="1">
      <w:start w:val="1"/>
      <w:numFmt w:val="bullet"/>
      <w:lvlText w:val=""/>
      <w:lvlJc w:val="left"/>
      <w:pPr>
        <w:ind w:left="6243" w:hanging="360"/>
      </w:pPr>
      <w:rPr>
        <w:rFonts w:ascii="Wingdings" w:hAnsi="Wingdings" w:hint="default"/>
      </w:rPr>
    </w:lvl>
  </w:abstractNum>
  <w:num w:numId="1">
    <w:abstractNumId w:val="21"/>
  </w:num>
  <w:num w:numId="2">
    <w:abstractNumId w:val="14"/>
  </w:num>
  <w:num w:numId="3">
    <w:abstractNumId w:val="17"/>
  </w:num>
  <w:num w:numId="4">
    <w:abstractNumId w:val="12"/>
  </w:num>
  <w:num w:numId="5">
    <w:abstractNumId w:val="18"/>
  </w:num>
  <w:num w:numId="6">
    <w:abstractNumId w:val="25"/>
  </w:num>
  <w:num w:numId="7">
    <w:abstractNumId w:val="16"/>
  </w:num>
  <w:num w:numId="8">
    <w:abstractNumId w:val="10"/>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9"/>
  </w:num>
  <w:num w:numId="20">
    <w:abstractNumId w:val="11"/>
  </w:num>
  <w:num w:numId="21">
    <w:abstractNumId w:val="15"/>
  </w:num>
  <w:num w:numId="22">
    <w:abstractNumId w:val="22"/>
  </w:num>
  <w:num w:numId="23">
    <w:abstractNumId w:val="20"/>
  </w:num>
  <w:num w:numId="24">
    <w:abstractNumId w:val="26"/>
  </w:num>
  <w:num w:numId="25">
    <w:abstractNumId w:val="24"/>
  </w:num>
  <w:num w:numId="26">
    <w:abstractNumId w:val="13"/>
  </w:num>
  <w:num w:numId="27">
    <w:abstractNumId w:val="27"/>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7A3"/>
    <w:rsid w:val="00007F97"/>
    <w:rsid w:val="0001792C"/>
    <w:rsid w:val="00027C06"/>
    <w:rsid w:val="000370D1"/>
    <w:rsid w:val="00074673"/>
    <w:rsid w:val="000A5A65"/>
    <w:rsid w:val="000B3C02"/>
    <w:rsid w:val="000F17F2"/>
    <w:rsid w:val="000F5F88"/>
    <w:rsid w:val="00104145"/>
    <w:rsid w:val="00120E37"/>
    <w:rsid w:val="001E346F"/>
    <w:rsid w:val="00201C8F"/>
    <w:rsid w:val="0021094E"/>
    <w:rsid w:val="00210C1E"/>
    <w:rsid w:val="002869C2"/>
    <w:rsid w:val="0029251E"/>
    <w:rsid w:val="002B1640"/>
    <w:rsid w:val="002C6B55"/>
    <w:rsid w:val="003133D5"/>
    <w:rsid w:val="00386C5B"/>
    <w:rsid w:val="003A5012"/>
    <w:rsid w:val="003A6216"/>
    <w:rsid w:val="003D2091"/>
    <w:rsid w:val="003E2DA8"/>
    <w:rsid w:val="003E42BF"/>
    <w:rsid w:val="003E5EB7"/>
    <w:rsid w:val="003E75C2"/>
    <w:rsid w:val="0040220A"/>
    <w:rsid w:val="00406BB4"/>
    <w:rsid w:val="00412321"/>
    <w:rsid w:val="004257B7"/>
    <w:rsid w:val="004267EA"/>
    <w:rsid w:val="00472331"/>
    <w:rsid w:val="00477087"/>
    <w:rsid w:val="004856FC"/>
    <w:rsid w:val="004873C0"/>
    <w:rsid w:val="00487CED"/>
    <w:rsid w:val="004922C0"/>
    <w:rsid w:val="004B4EF7"/>
    <w:rsid w:val="004B6A61"/>
    <w:rsid w:val="004C64F9"/>
    <w:rsid w:val="004D29DF"/>
    <w:rsid w:val="00520FFB"/>
    <w:rsid w:val="0053530D"/>
    <w:rsid w:val="00560BB6"/>
    <w:rsid w:val="0056394E"/>
    <w:rsid w:val="00585905"/>
    <w:rsid w:val="00593403"/>
    <w:rsid w:val="005A0D6F"/>
    <w:rsid w:val="005A7C8F"/>
    <w:rsid w:val="0060523B"/>
    <w:rsid w:val="00615004"/>
    <w:rsid w:val="006154D1"/>
    <w:rsid w:val="00617461"/>
    <w:rsid w:val="00630B2B"/>
    <w:rsid w:val="00645FAE"/>
    <w:rsid w:val="00671DD0"/>
    <w:rsid w:val="006957A3"/>
    <w:rsid w:val="00696500"/>
    <w:rsid w:val="006B614A"/>
    <w:rsid w:val="00714AF1"/>
    <w:rsid w:val="00716B81"/>
    <w:rsid w:val="0079152A"/>
    <w:rsid w:val="007B27BA"/>
    <w:rsid w:val="007C005C"/>
    <w:rsid w:val="00835352"/>
    <w:rsid w:val="00847064"/>
    <w:rsid w:val="00851DE7"/>
    <w:rsid w:val="00890FC7"/>
    <w:rsid w:val="008940DD"/>
    <w:rsid w:val="00897CD2"/>
    <w:rsid w:val="008B18A6"/>
    <w:rsid w:val="008B4F98"/>
    <w:rsid w:val="008C621E"/>
    <w:rsid w:val="008D31D9"/>
    <w:rsid w:val="008E6934"/>
    <w:rsid w:val="00902E20"/>
    <w:rsid w:val="00903D07"/>
    <w:rsid w:val="009065AF"/>
    <w:rsid w:val="00914B6C"/>
    <w:rsid w:val="00933BF9"/>
    <w:rsid w:val="009507E7"/>
    <w:rsid w:val="009968AF"/>
    <w:rsid w:val="009A61A1"/>
    <w:rsid w:val="009F71AF"/>
    <w:rsid w:val="00A41578"/>
    <w:rsid w:val="00A4473E"/>
    <w:rsid w:val="00A554A2"/>
    <w:rsid w:val="00A60DE4"/>
    <w:rsid w:val="00A64890"/>
    <w:rsid w:val="00A71B38"/>
    <w:rsid w:val="00A74F3B"/>
    <w:rsid w:val="00A93FAD"/>
    <w:rsid w:val="00AA6BE4"/>
    <w:rsid w:val="00AB1315"/>
    <w:rsid w:val="00AE734D"/>
    <w:rsid w:val="00AF2B8C"/>
    <w:rsid w:val="00B00158"/>
    <w:rsid w:val="00B55324"/>
    <w:rsid w:val="00B8231C"/>
    <w:rsid w:val="00B91172"/>
    <w:rsid w:val="00B9262E"/>
    <w:rsid w:val="00BA3C85"/>
    <w:rsid w:val="00BC0BE4"/>
    <w:rsid w:val="00C06593"/>
    <w:rsid w:val="00C100E5"/>
    <w:rsid w:val="00C138D8"/>
    <w:rsid w:val="00C33B1E"/>
    <w:rsid w:val="00C56083"/>
    <w:rsid w:val="00C5657C"/>
    <w:rsid w:val="00C84BCB"/>
    <w:rsid w:val="00C92A9D"/>
    <w:rsid w:val="00CA508B"/>
    <w:rsid w:val="00CC2126"/>
    <w:rsid w:val="00CD17F6"/>
    <w:rsid w:val="00D51D9D"/>
    <w:rsid w:val="00D62FEF"/>
    <w:rsid w:val="00D71B40"/>
    <w:rsid w:val="00D83B45"/>
    <w:rsid w:val="00D87D81"/>
    <w:rsid w:val="00D95A7F"/>
    <w:rsid w:val="00DA4477"/>
    <w:rsid w:val="00DF4862"/>
    <w:rsid w:val="00E47873"/>
    <w:rsid w:val="00E50938"/>
    <w:rsid w:val="00E66B5E"/>
    <w:rsid w:val="00EB3C55"/>
    <w:rsid w:val="00EB4358"/>
    <w:rsid w:val="00ED7BD2"/>
    <w:rsid w:val="00EE6AC2"/>
    <w:rsid w:val="00F01C10"/>
    <w:rsid w:val="00F06BA8"/>
    <w:rsid w:val="00F14CE0"/>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02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9781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errarisusa.edu.it" TargetMode="External"/><Relationship Id="rId18"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ois017001@pec.istruzione.i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ois017001@istruzione.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18</Pages>
  <Words>3207</Words>
  <Characters>18286</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21451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Bruna Spezzaferro</cp:lastModifiedBy>
  <cp:revision>7</cp:revision>
  <dcterms:created xsi:type="dcterms:W3CDTF">2020-12-05T17:25:00Z</dcterms:created>
  <dcterms:modified xsi:type="dcterms:W3CDTF">2025-10-22T16:41:00Z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