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nYixQIAANgFAAAOAAAAZHJzL2Uyb0RvYy54bWysVNtu3CAQfa/Uf0C8O76UvdiKN0rW66pS&#10;epGSfgBr4zUqBhfY9aZV/70D3luSl6qtHyxghjNzZg5zfbPvBNoxbbiSOY6vIoyYrFTN5SbHXx/L&#10;YI6RsVTWVCjJcvzEDL5ZvH1zPfQZS1SrRM00AhBpsqHPcWttn4WhqVrWUXOleibB2CjdUQtbvQlr&#10;TQdA70SYRNE0HJSue60qZgycFqMRLzx+07DKfm4awywSOYbcrP9r/1+7f7i4ptlG077l1SEN+hdZ&#10;dJRLCHqCKqilaKv5K6iOV1oZ1dirSnWhahpeMc8B2MTRCzYPLe2Z5wLFMf2pTOb/wVafdl804jX0&#10;DiNJO2jRkhomBEU1R5YZqxB558o09CYD74ce/O3+Tu3dFUfZ9Peq+maQVMuWyg271VoNLaM1pOlA&#10;D8eezONTDxFihxdeAI7oxkGvh4+qBh+6tcrD7xvduTBQKwQxoYlPp8axvUUVHJJZGs9iMFVgS2bT&#10;+dR3NqTZ8XavjX3PVIfcIscahOHR6e7eWJcNzY4uLphUJRfCi0PIZwfgOJ5AbLjqbC4L3+ufaZSu&#10;5qs5CUgyXQUkKorgtlySYFrGs0nxrlgui/iXixuTrOV1zaQLc9RdTP6sr4cXMCrmpDyjBK8dnEvJ&#10;6M16KTTaUdB96T9fc7Cc3cLnafgiAJcXlOKERHdJGpTT+SwgJZkE6SyaB1Gc3qXTiKSkKJ9TuueS&#10;/TslNOQ4nSSTUWLnpF9wi/z3mhvNOm5hsgje5Xh+cqKZE+ZK1r61lnIxri9K4dI/lwLafWy0F6zT&#10;6KhWu1/vAcWpeK3qJ5CuVqAsECGMQ1i0Sv/AaIDRkmPzfUs1w0h8kPAo0pgQN4v8hkxmCWz0pWV9&#10;aaGyAqgcW4zG5dKO82vba75pIdLxGd7Ckym5V/M5q8NDg/HhSR1GnZtPl3vvdR7Ii98AAAD//wMA&#10;UEsDBBQABgAIAAAAIQBddFUJ2gAAAAQBAAAPAAAAZHJzL2Rvd25yZXYueG1sTI9PT8MwDMXvSHyH&#10;yEjcWLqJbahrOk38kThwYZS713hNReNUjbd2357ABS7Ws5713s/FdvKdOtMQ28AG5rMMFHEdbMuN&#10;gerj5e4BVBRki11gMnChCNvy+qrA3IaR3+m8l0alEI45GnAifa51rB15jLPQEyfvGAaPktah0XbA&#10;MYX7Ti+ybKU9tpwaHPb06Kj+2p+8ARG7m1+qZx9fP6e3p9Fl9RIrY25vpt0GlNAkf8fwg5/QoUxM&#10;h3BiG1VnID0ivzN56+X9CtQhicUadFno//DlNwAAAP//AwBQSwECLQAUAAYACAAAACEAtoM4kv4A&#10;AADhAQAAEwAAAAAAAAAAAAAAAAAAAAAAW0NvbnRlbnRfVHlwZXNdLnhtbFBLAQItABQABgAIAAAA&#10;IQA4/SH/1gAAAJQBAAALAAAAAAAAAAAAAAAAAC8BAABfcmVscy8ucmVsc1BLAQItABQABgAIAAAA&#10;IQDrnnYixQIAANgFAAAOAAAAAAAAAAAAAAAAAC4CAABkcnMvZTJvRG9jLnhtbFBLAQItABQABgAI&#10;AAAAIQBddFUJ2gAAAAQBAAAPAAAAAAAAAAAAAAAAAB8FAABkcnMvZG93bnJldi54bWxQSwUGAAAA&#10;AAQABADzAAAAJgYAAAAA&#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 xml:space="preserve">Corso </w:t>
      </w:r>
      <w:proofErr w:type="spellStart"/>
      <w:r w:rsidRPr="00AA6BE4">
        <w:rPr>
          <w:rFonts w:ascii="Verdana" w:hAnsi="Verdana"/>
          <w:b/>
          <w:sz w:val="28"/>
          <w:szCs w:val="28"/>
        </w:rPr>
        <w:t>Couvert</w:t>
      </w:r>
      <w:proofErr w:type="spellEnd"/>
      <w:r w:rsidRPr="00AA6BE4">
        <w:rPr>
          <w:rFonts w:ascii="Verdana" w:hAnsi="Verdana"/>
          <w:b/>
          <w:sz w:val="28"/>
          <w:szCs w:val="28"/>
        </w:rPr>
        <w: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proofErr w:type="spellStart"/>
      <w:r w:rsidRPr="00AA6BE4">
        <w:rPr>
          <w:rFonts w:ascii="Verdana" w:hAnsi="Verdana"/>
          <w:sz w:val="20"/>
          <w:szCs w:val="20"/>
        </w:rPr>
        <w:t>Telef</w:t>
      </w:r>
      <w:proofErr w:type="spellEnd"/>
      <w:r w:rsidRPr="00AA6BE4">
        <w:rPr>
          <w:rFonts w:ascii="Verdana" w:hAnsi="Verdana"/>
          <w:sz w:val="20"/>
          <w:szCs w:val="20"/>
        </w:rPr>
        <w:t xml:space="preserve">. </w:t>
      </w:r>
      <w:r w:rsidR="00074673">
        <w:rPr>
          <w:rFonts w:ascii="Verdana" w:hAnsi="Verdana"/>
          <w:sz w:val="20"/>
          <w:szCs w:val="20"/>
        </w:rPr>
        <w:t xml:space="preserve">0122.622.381- </w:t>
      </w:r>
      <w:proofErr w:type="spellStart"/>
      <w:r w:rsidR="00074673" w:rsidRPr="00074673">
        <w:rPr>
          <w:rFonts w:ascii="Verdana" w:hAnsi="Verdana"/>
          <w:sz w:val="20"/>
          <w:szCs w:val="20"/>
        </w:rPr>
        <w:t>Telegram</w:t>
      </w:r>
      <w:proofErr w:type="spellEnd"/>
      <w:r w:rsidR="00074673" w:rsidRPr="00074673">
        <w:rPr>
          <w:rFonts w:ascii="Verdana" w:hAnsi="Verdana"/>
          <w:sz w:val="20"/>
          <w:szCs w:val="20"/>
        </w:rPr>
        <w:t xml:space="preserve">: https://t.me/FERRARISUSA  </w:t>
      </w:r>
      <w:r w:rsidRPr="00AA6BE4">
        <w:rPr>
          <w:rFonts w:ascii="Verdana" w:hAnsi="Verdana"/>
          <w:sz w:val="20"/>
          <w:szCs w:val="20"/>
        </w:rPr>
        <w:t>–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1"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w:t>
      </w:r>
      <w:proofErr w:type="spellStart"/>
      <w:r w:rsidRPr="00AA6BE4">
        <w:rPr>
          <w:rFonts w:ascii="Verdana" w:hAnsi="Verdana"/>
          <w:sz w:val="20"/>
          <w:szCs w:val="20"/>
        </w:rPr>
        <w:t>pec</w:t>
      </w:r>
      <w:proofErr w:type="spellEnd"/>
      <w:r w:rsidRPr="00AA6BE4">
        <w:rPr>
          <w:rFonts w:ascii="Verdana" w:hAnsi="Verdana"/>
          <w:sz w:val="20"/>
          <w:szCs w:val="20"/>
        </w:rPr>
        <w:t>:</w:t>
      </w:r>
      <w:r w:rsidRPr="00AA6BE4">
        <w:rPr>
          <w:rFonts w:ascii="Verdana" w:hAnsi="Verdana"/>
          <w:color w:val="0000FF"/>
          <w:sz w:val="20"/>
          <w:szCs w:val="20"/>
        </w:rPr>
        <w:t xml:space="preserve">  </w:t>
      </w:r>
      <w:hyperlink r:id="rId12"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3"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7891400D" w:rsidR="00C92A9D" w:rsidRPr="00A64890" w:rsidRDefault="00210C1E" w:rsidP="00A64890">
            <w:pPr>
              <w:pStyle w:val="TableParagraph"/>
              <w:spacing w:before="120" w:after="120"/>
              <w:jc w:val="center"/>
              <w:rPr>
                <w:b/>
                <w:sz w:val="28"/>
                <w:szCs w:val="28"/>
              </w:rPr>
            </w:pPr>
            <w:r>
              <w:rPr>
                <w:b/>
                <w:sz w:val="28"/>
                <w:szCs w:val="28"/>
              </w:rPr>
              <w:t xml:space="preserve"> </w:t>
            </w:r>
            <w:r w:rsidR="004E7E24">
              <w:rPr>
                <w:b/>
                <w:sz w:val="28"/>
                <w:szCs w:val="28"/>
              </w:rPr>
              <w:t>LINGUA E LETTERATURA ITALIANA</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77532D27" w:rsidR="00C92A9D" w:rsidRPr="00A64890" w:rsidRDefault="00210C1E" w:rsidP="00A64890">
            <w:pPr>
              <w:pStyle w:val="TableParagraph"/>
              <w:spacing w:before="120" w:after="120"/>
              <w:jc w:val="center"/>
              <w:rPr>
                <w:b/>
                <w:sz w:val="28"/>
                <w:szCs w:val="28"/>
              </w:rPr>
            </w:pPr>
            <w:r>
              <w:rPr>
                <w:b/>
                <w:sz w:val="28"/>
                <w:szCs w:val="28"/>
              </w:rPr>
              <w:t xml:space="preserve"> </w:t>
            </w:r>
            <w:r w:rsidR="004E7E24">
              <w:rPr>
                <w:b/>
                <w:sz w:val="28"/>
                <w:szCs w:val="28"/>
              </w:rPr>
              <w:t>ARIANNA SPEZZAFERRO</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4CF829E1" w:rsidR="00C92A9D" w:rsidRPr="00A64890" w:rsidRDefault="004E7E24"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1FE38BCD" w:rsidR="00C92A9D" w:rsidRPr="00A64890" w:rsidRDefault="004D36F9" w:rsidP="00A64890">
            <w:pPr>
              <w:pStyle w:val="TableParagraph"/>
              <w:spacing w:before="120" w:after="120"/>
              <w:jc w:val="center"/>
              <w:rPr>
                <w:b/>
                <w:sz w:val="28"/>
                <w:szCs w:val="28"/>
              </w:rPr>
            </w:pPr>
            <w:r>
              <w:rPr>
                <w:b/>
                <w:sz w:val="28"/>
                <w:szCs w:val="28"/>
              </w:rPr>
              <w:t>2^AMQ</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28FAB41F" w:rsidR="004E7E24" w:rsidRPr="00A64890" w:rsidRDefault="004D36F9" w:rsidP="00C138D8">
            <w:pPr>
              <w:pStyle w:val="TableParagraph"/>
              <w:spacing w:before="120" w:after="120"/>
              <w:ind w:left="468"/>
              <w:jc w:val="center"/>
              <w:rPr>
                <w:b/>
                <w:sz w:val="28"/>
                <w:szCs w:val="28"/>
              </w:rPr>
            </w:pPr>
            <w:r>
              <w:rPr>
                <w:b/>
                <w:sz w:val="28"/>
                <w:szCs w:val="28"/>
              </w:rPr>
              <w:t>MECCANICA QUADRIENNALE</w:t>
            </w:r>
          </w:p>
        </w:tc>
      </w:tr>
      <w:tr w:rsidR="00C92A9D" w:rsidRPr="00D51D9D" w14:paraId="61654304" w14:textId="77777777" w:rsidTr="00AA6BE4">
        <w:trPr>
          <w:trHeight w:val="774"/>
        </w:trPr>
        <w:tc>
          <w:tcPr>
            <w:tcW w:w="1705" w:type="dxa"/>
            <w:shd w:val="clear" w:color="auto" w:fill="F2F2F2"/>
            <w:vAlign w:val="center"/>
          </w:tcPr>
          <w:p w14:paraId="68E86615" w14:textId="0705EDEA"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18043980" w:rsidR="00C92A9D" w:rsidRPr="00A64890" w:rsidRDefault="004D36F9" w:rsidP="00A64890">
            <w:pPr>
              <w:pStyle w:val="TableParagraph"/>
              <w:spacing w:before="120" w:after="120"/>
              <w:jc w:val="center"/>
              <w:rPr>
                <w:b/>
                <w:sz w:val="28"/>
                <w:szCs w:val="28"/>
              </w:rPr>
            </w:pPr>
            <w:r>
              <w:rPr>
                <w:b/>
                <w:sz w:val="28"/>
                <w:szCs w:val="28"/>
              </w:rPr>
              <w:t>5</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C92A9D" w:rsidRPr="004922C0" w14:paraId="0CC53F81" w14:textId="77777777" w:rsidTr="00560BB6">
        <w:tc>
          <w:tcPr>
            <w:tcW w:w="9854" w:type="dxa"/>
          </w:tcPr>
          <w:p w14:paraId="37607F8F" w14:textId="199E5834" w:rsidR="00C92A9D" w:rsidRDefault="00C92A9D" w:rsidP="00C93853">
            <w:pPr>
              <w:widowControl/>
              <w:numPr>
                <w:ilvl w:val="0"/>
                <w:numId w:val="19"/>
              </w:numPr>
              <w:tabs>
                <w:tab w:val="clear" w:pos="360"/>
              </w:tabs>
              <w:autoSpaceDE/>
              <w:autoSpaceDN/>
              <w:spacing w:after="160" w:line="259" w:lineRule="auto"/>
              <w:ind w:left="1276"/>
              <w:jc w:val="both"/>
              <w:rPr>
                <w:rFonts w:ascii="Calibri" w:hAnsi="Calibri" w:cs="Calibri"/>
                <w:b/>
                <w:sz w:val="24"/>
                <w:szCs w:val="24"/>
                <w:lang w:eastAsia="en-US"/>
              </w:rPr>
            </w:pPr>
            <w:r w:rsidRPr="004922C0">
              <w:rPr>
                <w:rFonts w:ascii="Calibri" w:hAnsi="Calibri" w:cs="Calibri"/>
                <w:b/>
                <w:sz w:val="24"/>
                <w:szCs w:val="24"/>
                <w:lang w:eastAsia="en-US"/>
              </w:rPr>
              <w:t xml:space="preserve">Finalità generali della disciplina </w:t>
            </w:r>
          </w:p>
          <w:p w14:paraId="3663A520" w14:textId="77777777" w:rsidR="004E7E24" w:rsidRPr="00241B1A" w:rsidRDefault="004E7E24" w:rsidP="00C93853">
            <w:pPr>
              <w:pStyle w:val="Default"/>
              <w:jc w:val="both"/>
              <w:rPr>
                <w:rFonts w:asciiTheme="minorHAnsi" w:hAnsiTheme="minorHAnsi" w:cstheme="minorHAnsi"/>
              </w:rPr>
            </w:pPr>
            <w:r w:rsidRPr="00241B1A">
              <w:rPr>
                <w:rFonts w:asciiTheme="minorHAnsi" w:hAnsiTheme="minorHAnsi" w:cstheme="minorHAnsi"/>
              </w:rPr>
              <w:t xml:space="preserve">La disciplina si propone di migliorare le capacità espressive degli studenti attraverso il potenziamento della lingua italiana e della riflessione metalinguistica. Lo studio della letteratura, inoltre, mira alla formazione di una coscienza umanistica volta ad avere un approccio positivo nei confronti delle diverse declinazioni della realtà umana. Si auspica, inoltre, lo sviluppo del pensiero critico per comprendere le relazioni tra sé e l’altro, tra presente e passato. </w:t>
            </w:r>
          </w:p>
          <w:p w14:paraId="0C0A6420" w14:textId="77777777" w:rsidR="00C92A9D" w:rsidRDefault="00C92A9D" w:rsidP="00C93853">
            <w:pPr>
              <w:jc w:val="both"/>
              <w:rPr>
                <w:rFonts w:ascii="Calibri" w:hAnsi="Calibri" w:cs="Calibri"/>
                <w:b/>
                <w:sz w:val="24"/>
                <w:szCs w:val="24"/>
                <w:lang w:eastAsia="en-US"/>
              </w:rPr>
            </w:pPr>
          </w:p>
          <w:p w14:paraId="05AFC492" w14:textId="77777777" w:rsidR="00C92A9D" w:rsidRPr="004922C0" w:rsidRDefault="00C92A9D" w:rsidP="00C93853">
            <w:pPr>
              <w:widowControl/>
              <w:autoSpaceDE/>
              <w:autoSpaceDN/>
              <w:ind w:left="1276"/>
              <w:jc w:val="both"/>
              <w:rPr>
                <w:rFonts w:ascii="Calibri" w:hAnsi="Calibri" w:cs="Calibri"/>
                <w:b/>
                <w:sz w:val="24"/>
                <w:szCs w:val="24"/>
                <w:lang w:eastAsia="en-US"/>
              </w:rPr>
            </w:pPr>
          </w:p>
          <w:p w14:paraId="4314B735" w14:textId="77777777" w:rsidR="00C92A9D" w:rsidRPr="004922C0" w:rsidRDefault="00C92A9D" w:rsidP="00C93853">
            <w:pPr>
              <w:widowControl/>
              <w:autoSpaceDE/>
              <w:autoSpaceDN/>
              <w:spacing w:after="160" w:line="259" w:lineRule="auto"/>
              <w:ind w:left="1276"/>
              <w:jc w:val="both"/>
              <w:rPr>
                <w:rFonts w:ascii="Calibri" w:hAnsi="Calibri" w:cs="Calibri"/>
                <w:sz w:val="24"/>
                <w:szCs w:val="24"/>
                <w:lang w:eastAsia="en-US"/>
              </w:rPr>
            </w:pPr>
          </w:p>
        </w:tc>
      </w:tr>
      <w:tr w:rsidR="00C92A9D" w:rsidRPr="004922C0" w14:paraId="6F6332DD" w14:textId="77777777" w:rsidTr="00560BB6">
        <w:trPr>
          <w:trHeight w:val="493"/>
        </w:trPr>
        <w:tc>
          <w:tcPr>
            <w:tcW w:w="9854" w:type="dxa"/>
          </w:tcPr>
          <w:p w14:paraId="68A07988" w14:textId="77777777" w:rsidR="00C92A9D" w:rsidRPr="004922C0" w:rsidRDefault="00C92A9D" w:rsidP="004E7E24">
            <w:pPr>
              <w:widowControl/>
              <w:autoSpaceDE/>
              <w:autoSpaceDN/>
              <w:spacing w:after="160" w:line="259" w:lineRule="auto"/>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52061256"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osservazione diretta in situazione</w:t>
            </w:r>
          </w:p>
          <w:p w14:paraId="06B75943" w14:textId="685387AB"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7BF71C50" w:rsidR="00C92A9D" w:rsidRPr="004922C0" w:rsidRDefault="004E7E24"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4DFA4F06" w:rsidR="00C92A9D" w:rsidRPr="008B4F98" w:rsidRDefault="00C92A9D" w:rsidP="004E7E24">
      <w:pPr>
        <w:pStyle w:val="Corpotesto"/>
        <w:spacing w:before="115"/>
        <w:ind w:right="125"/>
        <w:rPr>
          <w:b/>
          <w:sz w:val="24"/>
          <w:szCs w:val="24"/>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C92A9D" w:rsidRPr="008B4F98" w14:paraId="5663FB9A" w14:textId="77777777" w:rsidTr="00A64890">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C19FEC6" w14:textId="16B67498" w:rsidR="00C92A9D" w:rsidRPr="00A64890" w:rsidRDefault="00210C1E" w:rsidP="00A64890">
            <w:pPr>
              <w:pStyle w:val="TableParagraph"/>
              <w:spacing w:before="120" w:after="120"/>
              <w:ind w:left="43"/>
              <w:jc w:val="center"/>
              <w:rPr>
                <w:b/>
                <w:sz w:val="24"/>
                <w:szCs w:val="24"/>
              </w:rPr>
            </w:pPr>
            <w:r>
              <w:rPr>
                <w:b/>
                <w:sz w:val="24"/>
                <w:szCs w:val="24"/>
              </w:rPr>
              <w:t xml:space="preserve"> </w:t>
            </w:r>
            <w:r w:rsidR="004E7E24">
              <w:rPr>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79D0B2B0" w14:textId="70A3B5C5" w:rsidR="00C92A9D" w:rsidRPr="00A64890" w:rsidRDefault="00210C1E" w:rsidP="00A64890">
            <w:pPr>
              <w:pStyle w:val="TableParagraph"/>
              <w:spacing w:before="120" w:after="120"/>
              <w:ind w:left="1923"/>
              <w:rPr>
                <w:b/>
                <w:sz w:val="24"/>
                <w:szCs w:val="24"/>
              </w:rPr>
            </w:pPr>
            <w:r>
              <w:rPr>
                <w:b/>
                <w:sz w:val="24"/>
                <w:szCs w:val="24"/>
              </w:rPr>
              <w:t xml:space="preserve"> </w:t>
            </w:r>
            <w:r w:rsidR="004E7E24">
              <w:rPr>
                <w:b/>
                <w:sz w:val="24"/>
                <w:szCs w:val="24"/>
              </w:rPr>
              <w:t>Le origini della letteratura</w:t>
            </w:r>
          </w:p>
        </w:tc>
      </w:tr>
      <w:tr w:rsidR="00C92A9D" w:rsidRPr="008B4F98" w14:paraId="395FB839" w14:textId="77777777" w:rsidTr="00A64890">
        <w:trPr>
          <w:trHeight w:val="337"/>
        </w:trPr>
        <w:tc>
          <w:tcPr>
            <w:tcW w:w="10210"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C92A9D" w:rsidRPr="008B4F98" w14:paraId="1BFE2CB5" w14:textId="77777777" w:rsidTr="00A64890">
        <w:trPr>
          <w:trHeight w:val="763"/>
        </w:trPr>
        <w:tc>
          <w:tcPr>
            <w:tcW w:w="10210" w:type="dxa"/>
            <w:gridSpan w:val="7"/>
            <w:tcBorders>
              <w:top w:val="single" w:sz="2" w:space="0" w:color="000000"/>
              <w:bottom w:val="single" w:sz="12" w:space="0" w:color="000000"/>
            </w:tcBorders>
          </w:tcPr>
          <w:p w14:paraId="641B0D45" w14:textId="598C4CD3" w:rsidR="004E7E24" w:rsidRDefault="004E7E24" w:rsidP="004E7E24">
            <w:pPr>
              <w:pStyle w:val="Paragrafoelenco"/>
              <w:numPr>
                <w:ilvl w:val="0"/>
                <w:numId w:val="25"/>
              </w:numPr>
              <w:adjustRightInd w:val="0"/>
              <w:jc w:val="both"/>
            </w:pPr>
            <w:r>
              <w:t>Leggere e interpretare testi di vario genere.</w:t>
            </w:r>
          </w:p>
          <w:p w14:paraId="7CD8F823" w14:textId="615D53F7" w:rsidR="004E7E24" w:rsidRDefault="004E7E24" w:rsidP="004E7E24">
            <w:pPr>
              <w:pStyle w:val="Paragrafoelenco"/>
              <w:numPr>
                <w:ilvl w:val="0"/>
                <w:numId w:val="25"/>
              </w:numPr>
              <w:adjustRightInd w:val="0"/>
              <w:jc w:val="both"/>
            </w:pPr>
            <w:r>
              <w:t>Operare opportuni collegamenti fra gli argomenti.</w:t>
            </w:r>
          </w:p>
          <w:p w14:paraId="2AB46262" w14:textId="511520AE" w:rsidR="004E7E24" w:rsidRDefault="004E7E24" w:rsidP="004E7E24">
            <w:pPr>
              <w:pStyle w:val="Paragrafoelenco"/>
              <w:numPr>
                <w:ilvl w:val="0"/>
                <w:numId w:val="25"/>
              </w:numPr>
              <w:adjustRightInd w:val="0"/>
              <w:jc w:val="both"/>
            </w:pPr>
            <w:r>
              <w:t>Comunicare e cooperare con senso di responsabilità.</w:t>
            </w:r>
          </w:p>
          <w:p w14:paraId="652F1341" w14:textId="326C4636" w:rsidR="004E7E24" w:rsidRDefault="004E7E24" w:rsidP="004E7E24">
            <w:pPr>
              <w:pStyle w:val="Paragrafoelenco"/>
              <w:numPr>
                <w:ilvl w:val="0"/>
                <w:numId w:val="25"/>
              </w:numPr>
              <w:adjustRightInd w:val="0"/>
              <w:jc w:val="both"/>
            </w:pPr>
            <w:r>
              <w:t>Individuare e utilizzare gli strumenti di comunicazione più idonei.</w:t>
            </w:r>
          </w:p>
          <w:p w14:paraId="5A0293A8" w14:textId="0544E2F4" w:rsidR="004E7E24" w:rsidRDefault="004E7E24" w:rsidP="004E7E24">
            <w:pPr>
              <w:pStyle w:val="Paragrafoelenco"/>
              <w:numPr>
                <w:ilvl w:val="0"/>
                <w:numId w:val="25"/>
              </w:numPr>
              <w:adjustRightInd w:val="0"/>
              <w:jc w:val="both"/>
            </w:pPr>
            <w:r>
              <w:t>Redigere relazioni e testi di vario genere.</w:t>
            </w:r>
          </w:p>
          <w:p w14:paraId="2FE77537" w14:textId="341E89EF" w:rsidR="004E7E24" w:rsidRDefault="004E7E24" w:rsidP="004E7E24">
            <w:pPr>
              <w:pStyle w:val="Paragrafoelenco"/>
              <w:numPr>
                <w:ilvl w:val="0"/>
                <w:numId w:val="25"/>
              </w:numPr>
              <w:adjustRightInd w:val="0"/>
              <w:jc w:val="both"/>
            </w:pPr>
            <w:r>
              <w:t>Utilizzare gli strumenti fondamentali per una fruizione consapevole del patrimonio artistico-culturale.</w:t>
            </w:r>
          </w:p>
          <w:p w14:paraId="282B30DC" w14:textId="0C509D22" w:rsidR="00BA3C85" w:rsidRPr="00A64890" w:rsidRDefault="004E7E24" w:rsidP="004E7E24">
            <w:pPr>
              <w:pStyle w:val="TableParagraph"/>
              <w:numPr>
                <w:ilvl w:val="0"/>
                <w:numId w:val="25"/>
              </w:numPr>
              <w:spacing w:before="120" w:after="120"/>
              <w:rPr>
                <w:bCs/>
                <w:sz w:val="24"/>
                <w:szCs w:val="24"/>
              </w:rPr>
            </w:pPr>
            <w:r>
              <w:t>Maturare personali elaborazioni delle tematiche esaminate.</w:t>
            </w:r>
          </w:p>
        </w:tc>
      </w:tr>
      <w:tr w:rsidR="00C92A9D" w:rsidRPr="008B4F98" w14:paraId="4CFDDF08" w14:textId="77777777" w:rsidTr="00A64890">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C92A9D" w:rsidRPr="008B4F98" w14:paraId="71E9A624" w14:textId="77777777" w:rsidTr="00C100E5">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0BA8E3BE" w:rsidR="00C92A9D" w:rsidRPr="00A64890" w:rsidRDefault="00210C1E" w:rsidP="00A64890">
            <w:pPr>
              <w:pStyle w:val="TableParagraph"/>
              <w:spacing w:before="120" w:after="120"/>
              <w:ind w:left="107"/>
              <w:rPr>
                <w:sz w:val="24"/>
                <w:szCs w:val="24"/>
              </w:rPr>
            </w:pPr>
            <w:r>
              <w:rPr>
                <w:sz w:val="24"/>
                <w:szCs w:val="24"/>
              </w:rPr>
              <w:t xml:space="preserve"> </w:t>
            </w:r>
            <w:r w:rsidR="004E7E24">
              <w:rPr>
                <w:sz w:val="24"/>
                <w:szCs w:val="24"/>
              </w:rPr>
              <w:t>Le origini della letteratura</w:t>
            </w:r>
          </w:p>
        </w:tc>
        <w:tc>
          <w:tcPr>
            <w:tcW w:w="2980" w:type="dxa"/>
            <w:gridSpan w:val="2"/>
            <w:tcBorders>
              <w:top w:val="single" w:sz="12" w:space="0" w:color="000000"/>
              <w:left w:val="single" w:sz="4" w:space="0" w:color="000000"/>
              <w:bottom w:val="double" w:sz="2" w:space="0" w:color="000000"/>
              <w:right w:val="single" w:sz="2" w:space="0" w:color="000000"/>
            </w:tcBorders>
          </w:tcPr>
          <w:p w14:paraId="496C7B92" w14:textId="77777777" w:rsidR="00BA3C85" w:rsidRDefault="00210C1E" w:rsidP="00A64890">
            <w:pPr>
              <w:pStyle w:val="TableParagraph"/>
              <w:spacing w:before="120" w:after="120"/>
              <w:ind w:left="123" w:right="41"/>
              <w:jc w:val="both"/>
              <w:rPr>
                <w:sz w:val="24"/>
                <w:szCs w:val="24"/>
              </w:rPr>
            </w:pPr>
            <w:r>
              <w:rPr>
                <w:sz w:val="24"/>
                <w:szCs w:val="24"/>
              </w:rPr>
              <w:t xml:space="preserve"> </w:t>
            </w:r>
            <w:r w:rsidR="00BA3C85">
              <w:rPr>
                <w:sz w:val="24"/>
                <w:szCs w:val="24"/>
              </w:rPr>
              <w:t>.</w:t>
            </w:r>
            <w:r w:rsidR="004E7E24">
              <w:rPr>
                <w:sz w:val="24"/>
                <w:szCs w:val="24"/>
              </w:rPr>
              <w:t>- Il passaggio dal latino alle lingue romanze</w:t>
            </w:r>
          </w:p>
          <w:p w14:paraId="2B816FB0" w14:textId="77777777" w:rsidR="004E7E24" w:rsidRDefault="004E7E24" w:rsidP="004E7E24">
            <w:pPr>
              <w:pStyle w:val="TableParagraph"/>
              <w:numPr>
                <w:ilvl w:val="0"/>
                <w:numId w:val="25"/>
              </w:numPr>
              <w:spacing w:before="120" w:after="120"/>
              <w:ind w:right="41"/>
              <w:jc w:val="both"/>
              <w:rPr>
                <w:sz w:val="24"/>
                <w:szCs w:val="24"/>
              </w:rPr>
            </w:pPr>
            <w:r>
              <w:rPr>
                <w:sz w:val="24"/>
                <w:szCs w:val="24"/>
              </w:rPr>
              <w:t>I primi documenti in volgare</w:t>
            </w:r>
          </w:p>
          <w:p w14:paraId="75E412CC" w14:textId="77777777" w:rsidR="004E7E24" w:rsidRDefault="004E7E24" w:rsidP="004E7E24">
            <w:pPr>
              <w:pStyle w:val="TableParagraph"/>
              <w:numPr>
                <w:ilvl w:val="0"/>
                <w:numId w:val="25"/>
              </w:numPr>
              <w:spacing w:before="120" w:after="120"/>
              <w:ind w:right="41"/>
              <w:jc w:val="both"/>
              <w:rPr>
                <w:sz w:val="24"/>
                <w:szCs w:val="24"/>
              </w:rPr>
            </w:pPr>
            <w:r>
              <w:rPr>
                <w:sz w:val="24"/>
                <w:szCs w:val="24"/>
              </w:rPr>
              <w:t>Epica medievale</w:t>
            </w:r>
          </w:p>
          <w:p w14:paraId="4D040821" w14:textId="77777777" w:rsidR="004E7E24" w:rsidRDefault="004E7E24" w:rsidP="004E7E24">
            <w:pPr>
              <w:pStyle w:val="TableParagraph"/>
              <w:numPr>
                <w:ilvl w:val="0"/>
                <w:numId w:val="25"/>
              </w:numPr>
              <w:spacing w:before="120" w:after="120"/>
              <w:ind w:right="41"/>
              <w:jc w:val="both"/>
              <w:rPr>
                <w:sz w:val="24"/>
                <w:szCs w:val="24"/>
              </w:rPr>
            </w:pPr>
            <w:r>
              <w:rPr>
                <w:sz w:val="24"/>
                <w:szCs w:val="24"/>
              </w:rPr>
              <w:t>Lirica trobadorica</w:t>
            </w:r>
          </w:p>
          <w:p w14:paraId="7D1451FD" w14:textId="77777777" w:rsidR="004E7E24" w:rsidRDefault="004E7E24" w:rsidP="004E7E24">
            <w:pPr>
              <w:pStyle w:val="TableParagraph"/>
              <w:numPr>
                <w:ilvl w:val="0"/>
                <w:numId w:val="25"/>
              </w:numPr>
              <w:spacing w:before="120" w:after="120"/>
              <w:ind w:right="41"/>
              <w:jc w:val="both"/>
              <w:rPr>
                <w:sz w:val="24"/>
                <w:szCs w:val="24"/>
              </w:rPr>
            </w:pPr>
            <w:r>
              <w:rPr>
                <w:sz w:val="24"/>
                <w:szCs w:val="24"/>
              </w:rPr>
              <w:t>La poesia religiosa in Italia</w:t>
            </w:r>
          </w:p>
          <w:p w14:paraId="03F84CE0" w14:textId="77777777" w:rsidR="004E7E24" w:rsidRPr="004E7E24" w:rsidRDefault="004E7E24" w:rsidP="004E7E24">
            <w:pPr>
              <w:pStyle w:val="TableParagraph"/>
              <w:numPr>
                <w:ilvl w:val="0"/>
                <w:numId w:val="25"/>
              </w:numPr>
              <w:spacing w:before="120" w:after="120"/>
              <w:ind w:right="41"/>
              <w:jc w:val="both"/>
              <w:rPr>
                <w:sz w:val="24"/>
                <w:szCs w:val="24"/>
              </w:rPr>
            </w:pPr>
            <w:r>
              <w:rPr>
                <w:sz w:val="24"/>
                <w:szCs w:val="24"/>
              </w:rPr>
              <w:t xml:space="preserve">Francesco d’Assisi e </w:t>
            </w:r>
            <w:r>
              <w:rPr>
                <w:i/>
                <w:sz w:val="24"/>
                <w:szCs w:val="24"/>
              </w:rPr>
              <w:t>Il cantico delle creature</w:t>
            </w:r>
          </w:p>
          <w:p w14:paraId="78639C8D" w14:textId="77777777" w:rsidR="004E7E24" w:rsidRDefault="004E7E24" w:rsidP="004E7E24">
            <w:pPr>
              <w:pStyle w:val="TableParagraph"/>
              <w:numPr>
                <w:ilvl w:val="0"/>
                <w:numId w:val="25"/>
              </w:numPr>
              <w:spacing w:before="120" w:after="120"/>
              <w:ind w:right="41"/>
              <w:jc w:val="both"/>
              <w:rPr>
                <w:sz w:val="24"/>
                <w:szCs w:val="24"/>
              </w:rPr>
            </w:pPr>
            <w:r>
              <w:rPr>
                <w:sz w:val="24"/>
                <w:szCs w:val="24"/>
              </w:rPr>
              <w:t>La scuola siciliana</w:t>
            </w:r>
          </w:p>
          <w:p w14:paraId="77CE2E2D" w14:textId="77777777" w:rsidR="004E7E24" w:rsidRDefault="004E7E24" w:rsidP="004E7E24">
            <w:pPr>
              <w:pStyle w:val="TableParagraph"/>
              <w:numPr>
                <w:ilvl w:val="0"/>
                <w:numId w:val="25"/>
              </w:numPr>
              <w:spacing w:before="120" w:after="120"/>
              <w:ind w:right="41"/>
              <w:jc w:val="both"/>
              <w:rPr>
                <w:sz w:val="24"/>
                <w:szCs w:val="24"/>
              </w:rPr>
            </w:pPr>
            <w:r>
              <w:rPr>
                <w:sz w:val="24"/>
                <w:szCs w:val="24"/>
              </w:rPr>
              <w:t>Jacopo da Lentini e il sonetto</w:t>
            </w:r>
          </w:p>
          <w:p w14:paraId="0C7069F8"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J. Da Lentini, </w:t>
            </w:r>
            <w:r>
              <w:rPr>
                <w:i/>
                <w:sz w:val="24"/>
                <w:szCs w:val="24"/>
              </w:rPr>
              <w:t xml:space="preserve">Amor è un desio che </w:t>
            </w:r>
            <w:proofErr w:type="spellStart"/>
            <w:r>
              <w:rPr>
                <w:i/>
                <w:sz w:val="24"/>
                <w:szCs w:val="24"/>
              </w:rPr>
              <w:t>ven</w:t>
            </w:r>
            <w:proofErr w:type="spellEnd"/>
            <w:r>
              <w:rPr>
                <w:i/>
                <w:sz w:val="24"/>
                <w:szCs w:val="24"/>
              </w:rPr>
              <w:t xml:space="preserve"> da core</w:t>
            </w:r>
            <w:r>
              <w:rPr>
                <w:sz w:val="24"/>
                <w:szCs w:val="24"/>
              </w:rPr>
              <w:t>: parafrasi, analisi e commento</w:t>
            </w:r>
          </w:p>
          <w:p w14:paraId="7B067605" w14:textId="77777777" w:rsidR="004E7E24" w:rsidRDefault="004E7E24" w:rsidP="004E7E24">
            <w:pPr>
              <w:pStyle w:val="TableParagraph"/>
              <w:numPr>
                <w:ilvl w:val="0"/>
                <w:numId w:val="25"/>
              </w:numPr>
              <w:spacing w:before="120" w:after="120"/>
              <w:ind w:right="41"/>
              <w:jc w:val="both"/>
              <w:rPr>
                <w:sz w:val="24"/>
                <w:szCs w:val="24"/>
              </w:rPr>
            </w:pPr>
            <w:r>
              <w:rPr>
                <w:sz w:val="24"/>
                <w:szCs w:val="24"/>
              </w:rPr>
              <w:t>I rimatori siculo-toscani</w:t>
            </w:r>
          </w:p>
          <w:p w14:paraId="21637333"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Il Dolce </w:t>
            </w:r>
            <w:proofErr w:type="spellStart"/>
            <w:r>
              <w:rPr>
                <w:sz w:val="24"/>
                <w:szCs w:val="24"/>
              </w:rPr>
              <w:t>Stil</w:t>
            </w:r>
            <w:proofErr w:type="spellEnd"/>
            <w:r>
              <w:rPr>
                <w:sz w:val="24"/>
                <w:szCs w:val="24"/>
              </w:rPr>
              <w:t xml:space="preserve"> Novo: caratteristiche generali </w:t>
            </w:r>
          </w:p>
          <w:p w14:paraId="066C9414" w14:textId="77777777" w:rsidR="004E7E24" w:rsidRDefault="004E7E24" w:rsidP="004E7E24">
            <w:pPr>
              <w:pStyle w:val="TableParagraph"/>
              <w:numPr>
                <w:ilvl w:val="0"/>
                <w:numId w:val="25"/>
              </w:numPr>
              <w:spacing w:before="120" w:after="120"/>
              <w:ind w:right="41"/>
              <w:jc w:val="both"/>
              <w:rPr>
                <w:sz w:val="24"/>
                <w:szCs w:val="24"/>
              </w:rPr>
            </w:pPr>
            <w:r>
              <w:rPr>
                <w:sz w:val="24"/>
                <w:szCs w:val="24"/>
              </w:rPr>
              <w:t xml:space="preserve">G. </w:t>
            </w:r>
            <w:proofErr w:type="spellStart"/>
            <w:r>
              <w:rPr>
                <w:sz w:val="24"/>
                <w:szCs w:val="24"/>
              </w:rPr>
              <w:t>Guinizzelli</w:t>
            </w:r>
            <w:proofErr w:type="spellEnd"/>
            <w:r>
              <w:rPr>
                <w:sz w:val="24"/>
                <w:szCs w:val="24"/>
              </w:rPr>
              <w:t xml:space="preserve"> e G. Cavalcanti: cenni biografici e lettura di testi scelti; parafrasi e analisi. </w:t>
            </w:r>
          </w:p>
          <w:p w14:paraId="62F5BDE7" w14:textId="6DFB3840" w:rsidR="004E7E24" w:rsidRDefault="004E7E24" w:rsidP="004E7E24">
            <w:pPr>
              <w:pStyle w:val="TableParagraph"/>
              <w:numPr>
                <w:ilvl w:val="0"/>
                <w:numId w:val="25"/>
              </w:numPr>
              <w:spacing w:before="120" w:after="120"/>
              <w:ind w:right="41"/>
              <w:jc w:val="both"/>
              <w:rPr>
                <w:sz w:val="24"/>
                <w:szCs w:val="24"/>
              </w:rPr>
            </w:pPr>
            <w:r>
              <w:rPr>
                <w:sz w:val="24"/>
                <w:szCs w:val="24"/>
              </w:rPr>
              <w:t>La poesia comico-realistica: Cecco Angiolieri. Lettura, parafrasi e analisi d</w:t>
            </w:r>
            <w:r w:rsidR="00C93853">
              <w:rPr>
                <w:sz w:val="24"/>
                <w:szCs w:val="24"/>
              </w:rPr>
              <w:t>i</w:t>
            </w:r>
            <w:r>
              <w:rPr>
                <w:sz w:val="24"/>
                <w:szCs w:val="24"/>
              </w:rPr>
              <w:t xml:space="preserve"> due testi scelti</w:t>
            </w:r>
          </w:p>
          <w:p w14:paraId="49CBC3FC" w14:textId="2D079C0F" w:rsidR="004E7E24" w:rsidRPr="00A64890" w:rsidRDefault="004E7E24" w:rsidP="004E7E24">
            <w:pPr>
              <w:pStyle w:val="TableParagraph"/>
              <w:numPr>
                <w:ilvl w:val="0"/>
                <w:numId w:val="25"/>
              </w:numPr>
              <w:spacing w:before="120" w:after="120"/>
              <w:ind w:right="41"/>
              <w:jc w:val="both"/>
              <w:rPr>
                <w:sz w:val="24"/>
                <w:szCs w:val="24"/>
              </w:rPr>
            </w:pPr>
            <w:r>
              <w:rPr>
                <w:sz w:val="24"/>
                <w:szCs w:val="24"/>
              </w:rPr>
              <w:t xml:space="preserve">La prosa del Duecento: </w:t>
            </w:r>
            <w:r>
              <w:rPr>
                <w:sz w:val="24"/>
                <w:szCs w:val="24"/>
              </w:rPr>
              <w:lastRenderedPageBreak/>
              <w:t>cenni a Marco Polo</w:t>
            </w:r>
          </w:p>
        </w:tc>
        <w:tc>
          <w:tcPr>
            <w:tcW w:w="3118" w:type="dxa"/>
            <w:tcBorders>
              <w:top w:val="single" w:sz="12" w:space="0" w:color="000000"/>
              <w:left w:val="single" w:sz="2" w:space="0" w:color="000000"/>
              <w:bottom w:val="double" w:sz="2" w:space="0" w:color="000000"/>
              <w:right w:val="single" w:sz="4" w:space="0" w:color="000000"/>
            </w:tcBorders>
          </w:tcPr>
          <w:p w14:paraId="0E4D8711" w14:textId="77777777" w:rsidR="004E7E24" w:rsidRDefault="00210C1E" w:rsidP="004E7E24">
            <w:pPr>
              <w:pStyle w:val="Default"/>
              <w:jc w:val="both"/>
              <w:rPr>
                <w:sz w:val="23"/>
                <w:szCs w:val="23"/>
              </w:rPr>
            </w:pPr>
            <w:r>
              <w:lastRenderedPageBreak/>
              <w:t xml:space="preserve"> </w:t>
            </w:r>
            <w:r w:rsidR="004E7E24">
              <w:rPr>
                <w:sz w:val="23"/>
                <w:szCs w:val="23"/>
              </w:rPr>
              <w:t xml:space="preserve">- Saper leggere e interpretare testi letterari </w:t>
            </w:r>
          </w:p>
          <w:p w14:paraId="4F434A34" w14:textId="77777777" w:rsidR="004E7E24" w:rsidRDefault="004E7E24" w:rsidP="004E7E24">
            <w:pPr>
              <w:pStyle w:val="Default"/>
              <w:jc w:val="both"/>
              <w:rPr>
                <w:sz w:val="23"/>
                <w:szCs w:val="23"/>
              </w:rPr>
            </w:pPr>
            <w:r>
              <w:rPr>
                <w:sz w:val="23"/>
                <w:szCs w:val="23"/>
              </w:rPr>
              <w:t xml:space="preserve">- Comprendere il linguaggio letterario </w:t>
            </w:r>
          </w:p>
          <w:p w14:paraId="6382921E" w14:textId="77777777" w:rsidR="004E7E24" w:rsidRDefault="004E7E24" w:rsidP="004E7E24">
            <w:pPr>
              <w:pStyle w:val="Default"/>
              <w:jc w:val="both"/>
              <w:rPr>
                <w:sz w:val="23"/>
                <w:szCs w:val="23"/>
              </w:rPr>
            </w:pPr>
            <w:r>
              <w:rPr>
                <w:sz w:val="23"/>
                <w:szCs w:val="23"/>
              </w:rPr>
              <w:t xml:space="preserve">- Saper inquadrare il fenomeno letterario nel contesto storico-politico di riferimento </w:t>
            </w:r>
          </w:p>
          <w:p w14:paraId="232C71F3" w14:textId="77777777" w:rsidR="004E7E24" w:rsidRDefault="004E7E24" w:rsidP="004E7E24">
            <w:pPr>
              <w:pStyle w:val="Default"/>
              <w:jc w:val="both"/>
              <w:rPr>
                <w:sz w:val="23"/>
                <w:szCs w:val="23"/>
              </w:rPr>
            </w:pPr>
            <w:r>
              <w:rPr>
                <w:sz w:val="23"/>
                <w:szCs w:val="23"/>
              </w:rPr>
              <w:t xml:space="preserve">- Riconoscere la relazione tra la produzione letteraria e la formazione e la biografia dell’autore </w:t>
            </w:r>
          </w:p>
          <w:p w14:paraId="7B1C4413" w14:textId="77777777" w:rsidR="004E7E24" w:rsidRDefault="004E7E24" w:rsidP="004E7E24">
            <w:pPr>
              <w:pStyle w:val="Default"/>
              <w:jc w:val="both"/>
              <w:rPr>
                <w:sz w:val="23"/>
                <w:szCs w:val="23"/>
              </w:rPr>
            </w:pPr>
            <w:r>
              <w:rPr>
                <w:sz w:val="23"/>
                <w:szCs w:val="23"/>
              </w:rPr>
              <w:t xml:space="preserve">- Saper rintracciare dai testi letterari la poetica degli autori di riferimento </w:t>
            </w:r>
          </w:p>
          <w:p w14:paraId="292A81BA" w14:textId="2B7D62DD" w:rsidR="00BA3C85" w:rsidRPr="00A64890" w:rsidRDefault="00BA3C85" w:rsidP="00A64890">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5EBF749D" w14:textId="6935A0F3" w:rsidR="00C92A9D" w:rsidRPr="00A64890" w:rsidRDefault="004E7E24" w:rsidP="00A64890">
            <w:pPr>
              <w:pStyle w:val="TableParagraph"/>
              <w:spacing w:before="120" w:after="120"/>
              <w:ind w:left="187" w:right="137"/>
              <w:jc w:val="center"/>
              <w:rPr>
                <w:sz w:val="24"/>
                <w:szCs w:val="24"/>
              </w:rPr>
            </w:pPr>
            <w:r>
              <w:rPr>
                <w:sz w:val="24"/>
                <w:szCs w:val="24"/>
              </w:rPr>
              <w:t>Primo quadrimestre</w:t>
            </w:r>
            <w:r w:rsidR="00210C1E">
              <w:rPr>
                <w:sz w:val="24"/>
                <w:szCs w:val="24"/>
              </w:rPr>
              <w:t xml:space="preserve"> </w:t>
            </w:r>
          </w:p>
        </w:tc>
      </w:tr>
      <w:tr w:rsidR="00C92A9D" w:rsidRPr="00DF4862" w14:paraId="3C8CADBF" w14:textId="77777777" w:rsidTr="00A64890">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088337FD" w:rsidR="00C92A9D" w:rsidRPr="00A64890" w:rsidRDefault="00C92A9D" w:rsidP="00A64890">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7286E85A" w14:textId="17FAB94D" w:rsidR="00C92A9D" w:rsidRPr="00A64890" w:rsidRDefault="00210C1E" w:rsidP="00A64890">
            <w:pPr>
              <w:pStyle w:val="TableParagraph"/>
              <w:spacing w:before="120" w:after="120"/>
              <w:ind w:left="109"/>
              <w:rPr>
                <w:sz w:val="24"/>
                <w:szCs w:val="24"/>
              </w:rPr>
            </w:pPr>
            <w:r>
              <w:rPr>
                <w:sz w:val="24"/>
                <w:szCs w:val="24"/>
              </w:rPr>
              <w:t xml:space="preserve"> </w:t>
            </w:r>
            <w:r w:rsidR="004E7E24">
              <w:rPr>
                <w:sz w:val="24"/>
                <w:szCs w:val="24"/>
              </w:rPr>
              <w:t>Lingua e letteratura italiana - Storia</w:t>
            </w:r>
          </w:p>
        </w:tc>
      </w:tr>
      <w:tr w:rsidR="00C92A9D" w:rsidRPr="008B4F98" w14:paraId="71C2C95E" w14:textId="77777777" w:rsidTr="00A64890">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C92A9D" w:rsidRPr="00A64890" w:rsidRDefault="00C92A9D" w:rsidP="00A64890">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854268E" w14:textId="77777777" w:rsidR="00C92A9D" w:rsidRDefault="00526876" w:rsidP="00526876">
            <w:pPr>
              <w:pStyle w:val="TableParagraph"/>
              <w:numPr>
                <w:ilvl w:val="0"/>
                <w:numId w:val="25"/>
              </w:numPr>
              <w:spacing w:before="120" w:after="120"/>
              <w:ind w:right="154"/>
              <w:jc w:val="both"/>
              <w:rPr>
                <w:sz w:val="24"/>
                <w:szCs w:val="24"/>
              </w:rPr>
            </w:pPr>
            <w:r>
              <w:rPr>
                <w:sz w:val="24"/>
                <w:szCs w:val="24"/>
              </w:rPr>
              <w:t>Il concetto di amore ai giorni nostri: riflessioni critiche</w:t>
            </w:r>
          </w:p>
          <w:p w14:paraId="185AE2FD" w14:textId="03B85449" w:rsidR="00526876" w:rsidRPr="00A64890" w:rsidRDefault="00526876" w:rsidP="00526876">
            <w:pPr>
              <w:pStyle w:val="TableParagraph"/>
              <w:numPr>
                <w:ilvl w:val="0"/>
                <w:numId w:val="25"/>
              </w:numPr>
              <w:spacing w:before="120" w:after="120"/>
              <w:ind w:right="154"/>
              <w:jc w:val="both"/>
              <w:rPr>
                <w:sz w:val="24"/>
                <w:szCs w:val="24"/>
              </w:rPr>
            </w:pPr>
            <w:r>
              <w:rPr>
                <w:sz w:val="24"/>
                <w:szCs w:val="24"/>
              </w:rPr>
              <w:t>Realizzazione di tenzoni</w:t>
            </w:r>
          </w:p>
        </w:tc>
      </w:tr>
      <w:tr w:rsidR="00C92A9D" w:rsidRPr="008B4F98" w14:paraId="106A18F1" w14:textId="77777777" w:rsidTr="00A64890">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1F57BB47" w:rsidR="00C92A9D" w:rsidRPr="00A64890" w:rsidRDefault="00C92A9D" w:rsidP="00A64890">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38EADCD5" w14:textId="35C12DD2" w:rsidR="00C100E5" w:rsidRDefault="00C100E5" w:rsidP="00C100E5">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r w:rsidR="00210C1E">
              <w:rPr>
                <w:sz w:val="24"/>
                <w:szCs w:val="24"/>
              </w:rPr>
              <w:t xml:space="preserve"> </w:t>
            </w:r>
          </w:p>
          <w:p w14:paraId="27F1119C" w14:textId="77777777" w:rsidR="00526876" w:rsidRDefault="00526876" w:rsidP="00526876">
            <w:pPr>
              <w:pStyle w:val="TableParagraph"/>
              <w:numPr>
                <w:ilvl w:val="0"/>
                <w:numId w:val="26"/>
              </w:numPr>
              <w:spacing w:before="120" w:after="120"/>
              <w:ind w:right="154"/>
              <w:jc w:val="both"/>
              <w:rPr>
                <w:sz w:val="24"/>
                <w:szCs w:val="24"/>
              </w:rPr>
            </w:pPr>
            <w:r>
              <w:rPr>
                <w:sz w:val="24"/>
                <w:szCs w:val="24"/>
              </w:rPr>
              <w:t>Lezione partecipata</w:t>
            </w:r>
          </w:p>
          <w:p w14:paraId="663D6077" w14:textId="77777777" w:rsidR="00526876" w:rsidRDefault="00526876" w:rsidP="00526876">
            <w:pPr>
              <w:pStyle w:val="TableParagraph"/>
              <w:numPr>
                <w:ilvl w:val="0"/>
                <w:numId w:val="26"/>
              </w:numPr>
              <w:spacing w:before="120" w:after="120"/>
              <w:ind w:right="154"/>
              <w:jc w:val="both"/>
              <w:rPr>
                <w:sz w:val="24"/>
                <w:szCs w:val="24"/>
              </w:rPr>
            </w:pPr>
            <w:r>
              <w:rPr>
                <w:sz w:val="24"/>
                <w:szCs w:val="24"/>
              </w:rPr>
              <w:t>Lezione socratica</w:t>
            </w:r>
          </w:p>
          <w:p w14:paraId="5BAAAA6B" w14:textId="77777777" w:rsidR="00526876" w:rsidRDefault="00526876" w:rsidP="0052687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D288E8A" w14:textId="57EC70F6" w:rsidR="00526876" w:rsidRDefault="00526876" w:rsidP="0052687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0CFAE684" w14:textId="284934F2" w:rsidR="00C92A9D" w:rsidRPr="00A64890" w:rsidRDefault="00074673" w:rsidP="00210C1E">
            <w:pPr>
              <w:pStyle w:val="TableParagraph"/>
              <w:spacing w:before="120" w:after="120"/>
              <w:ind w:left="109" w:right="154"/>
              <w:jc w:val="both"/>
              <w:rPr>
                <w:sz w:val="24"/>
                <w:szCs w:val="24"/>
              </w:rPr>
            </w:pPr>
            <w:r>
              <w:rPr>
                <w:b/>
                <w:sz w:val="24"/>
                <w:szCs w:val="24"/>
              </w:rPr>
              <w:t xml:space="preserve"> </w:t>
            </w:r>
            <w:r w:rsidR="00C100E5">
              <w:rPr>
                <w:sz w:val="24"/>
                <w:szCs w:val="24"/>
              </w:rPr>
              <w:t xml:space="preserve"> </w:t>
            </w:r>
          </w:p>
        </w:tc>
      </w:tr>
      <w:tr w:rsidR="00C92A9D" w:rsidRPr="008B4F98" w14:paraId="17FC34B9" w14:textId="77777777" w:rsidTr="00A64890">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C92A9D" w:rsidRPr="00A64890" w:rsidRDefault="00C92A9D" w:rsidP="00A64890">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49ABBE84" w14:textId="744B4203" w:rsidR="00C100E5" w:rsidRDefault="00C100E5" w:rsidP="00C100E5">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sidR="00210C1E">
              <w:rPr>
                <w:bCs/>
                <w:sz w:val="24"/>
                <w:szCs w:val="24"/>
              </w:rPr>
              <w:t xml:space="preserve"> </w:t>
            </w:r>
          </w:p>
          <w:p w14:paraId="104BF677" w14:textId="77777777" w:rsidR="00526876" w:rsidRDefault="00526876" w:rsidP="00526876">
            <w:pPr>
              <w:pStyle w:val="TableParagraph"/>
              <w:numPr>
                <w:ilvl w:val="0"/>
                <w:numId w:val="26"/>
              </w:numPr>
              <w:spacing w:before="120" w:after="120"/>
              <w:rPr>
                <w:sz w:val="24"/>
                <w:szCs w:val="24"/>
              </w:rPr>
            </w:pPr>
            <w:r>
              <w:rPr>
                <w:sz w:val="24"/>
                <w:szCs w:val="24"/>
              </w:rPr>
              <w:t>Libro di testo</w:t>
            </w:r>
          </w:p>
          <w:p w14:paraId="4D3AE7C1" w14:textId="77777777" w:rsidR="00526876" w:rsidRDefault="00526876" w:rsidP="0052687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7D9BD9D" w14:textId="77777777" w:rsidR="00526876" w:rsidRDefault="00526876" w:rsidP="00526876">
            <w:pPr>
              <w:pStyle w:val="TableParagraph"/>
              <w:numPr>
                <w:ilvl w:val="0"/>
                <w:numId w:val="26"/>
              </w:numPr>
              <w:spacing w:before="120" w:after="120"/>
              <w:rPr>
                <w:sz w:val="24"/>
                <w:szCs w:val="24"/>
              </w:rPr>
            </w:pPr>
            <w:proofErr w:type="spellStart"/>
            <w:r>
              <w:rPr>
                <w:sz w:val="24"/>
                <w:szCs w:val="24"/>
              </w:rPr>
              <w:t>Slides</w:t>
            </w:r>
            <w:proofErr w:type="spellEnd"/>
          </w:p>
          <w:p w14:paraId="24B66C14" w14:textId="662942A2" w:rsidR="00526876" w:rsidRPr="00260D32" w:rsidRDefault="00526876" w:rsidP="00526876">
            <w:pPr>
              <w:pStyle w:val="TableParagraph"/>
              <w:numPr>
                <w:ilvl w:val="0"/>
                <w:numId w:val="26"/>
              </w:numPr>
              <w:spacing w:before="120" w:after="120"/>
              <w:ind w:right="154"/>
              <w:jc w:val="both"/>
              <w:rPr>
                <w:bCs/>
                <w:sz w:val="24"/>
                <w:szCs w:val="24"/>
              </w:rPr>
            </w:pPr>
            <w:r>
              <w:rPr>
                <w:sz w:val="24"/>
                <w:szCs w:val="24"/>
              </w:rPr>
              <w:t>Mappe e schemi alla LIM</w:t>
            </w:r>
          </w:p>
          <w:p w14:paraId="5C0DC99B" w14:textId="3DE9B956" w:rsidR="00C92A9D" w:rsidRPr="00A64890" w:rsidRDefault="00074673" w:rsidP="00210C1E">
            <w:pPr>
              <w:pStyle w:val="TableParagraph"/>
              <w:spacing w:before="120" w:after="120"/>
              <w:ind w:left="109"/>
              <w:rPr>
                <w:sz w:val="24"/>
                <w:szCs w:val="24"/>
              </w:rPr>
            </w:pPr>
            <w:r>
              <w:rPr>
                <w:b/>
                <w:sz w:val="24"/>
                <w:szCs w:val="24"/>
              </w:rPr>
              <w:t xml:space="preserve"> </w:t>
            </w:r>
          </w:p>
        </w:tc>
      </w:tr>
      <w:tr w:rsidR="00C92A9D" w:rsidRPr="008B4F98" w14:paraId="43466140" w14:textId="77777777" w:rsidTr="00A64890">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C92A9D" w:rsidRPr="00A64890" w:rsidRDefault="00C92A9D" w:rsidP="00A64890">
            <w:pPr>
              <w:pStyle w:val="TableParagraph"/>
              <w:spacing w:before="120" w:after="120"/>
              <w:ind w:right="119"/>
              <w:rPr>
                <w:b/>
                <w:sz w:val="24"/>
                <w:szCs w:val="24"/>
              </w:rPr>
            </w:pPr>
            <w:r w:rsidRPr="00A64890">
              <w:rPr>
                <w:b/>
                <w:sz w:val="24"/>
                <w:szCs w:val="24"/>
              </w:rPr>
              <w:t>Valutazione</w:t>
            </w:r>
          </w:p>
          <w:p w14:paraId="4FE79179" w14:textId="77777777" w:rsidR="00C92A9D" w:rsidRPr="00A64890" w:rsidRDefault="00C92A9D" w:rsidP="00A64890">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01C4B3F7" w14:textId="77777777" w:rsidR="00C92A9D" w:rsidRPr="00A64890" w:rsidRDefault="00C92A9D" w:rsidP="00A64890">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7238B882" w14:textId="77777777" w:rsidR="00C92A9D" w:rsidRPr="00526876" w:rsidRDefault="00C92A9D" w:rsidP="00714AF1">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050B52C3"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E72ACE1"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305EE365" w14:textId="77777777" w:rsidR="00C92A9D" w:rsidRPr="00A64890" w:rsidRDefault="00C92A9D" w:rsidP="00714AF1">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C92A9D" w:rsidRPr="008B4F98" w14:paraId="252B4BDC"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C92A9D" w:rsidRPr="00A64890" w:rsidRDefault="00C92A9D" w:rsidP="00A64890">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6ACBBD55" w14:textId="30377DE8" w:rsidR="00C92A9D" w:rsidRPr="00A64890" w:rsidRDefault="00210C1E" w:rsidP="00A64890">
            <w:pPr>
              <w:pStyle w:val="TableParagraph"/>
              <w:spacing w:before="120" w:after="120"/>
              <w:ind w:left="109" w:right="154"/>
              <w:jc w:val="both"/>
              <w:rPr>
                <w:sz w:val="24"/>
                <w:szCs w:val="24"/>
              </w:rPr>
            </w:pPr>
            <w:r>
              <w:rPr>
                <w:sz w:val="24"/>
                <w:szCs w:val="24"/>
              </w:rPr>
              <w:t xml:space="preserve"> </w:t>
            </w:r>
          </w:p>
        </w:tc>
      </w:tr>
      <w:tr w:rsidR="00C92A9D" w:rsidRPr="008B4F98" w14:paraId="1198D57F" w14:textId="77777777" w:rsidTr="00A64890">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C92A9D" w:rsidRPr="00A64890" w:rsidRDefault="00C92A9D" w:rsidP="00A64890">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DAE4E80" w14:textId="65322215" w:rsidR="00C92A9D" w:rsidRPr="00526876" w:rsidRDefault="00C92A9D" w:rsidP="00714AF1">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w:t>
            </w:r>
            <w:r w:rsidR="00526876" w:rsidRPr="00526876">
              <w:rPr>
                <w:rFonts w:ascii="Arial" w:hAnsi="Arial" w:cs="Arial"/>
                <w:b/>
              </w:rPr>
              <w:t xml:space="preserve"> orale</w:t>
            </w:r>
            <w:r w:rsidRPr="00526876">
              <w:rPr>
                <w:rFonts w:ascii="Arial" w:hAnsi="Arial" w:cs="Arial"/>
                <w:b/>
              </w:rPr>
              <w:t>.</w:t>
            </w:r>
          </w:p>
          <w:p w14:paraId="030664F0" w14:textId="77777777" w:rsidR="00C92A9D" w:rsidRPr="00A64890" w:rsidRDefault="00C92A9D" w:rsidP="00714AF1">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C92A9D" w:rsidRPr="00526876" w:rsidRDefault="00C92A9D" w:rsidP="00714AF1">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67984090" w14:textId="77777777" w:rsidR="00C92A9D" w:rsidRPr="00A64890" w:rsidRDefault="00C92A9D" w:rsidP="00714AF1">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56F1B425" w14:textId="77777777" w:rsidR="00C92A9D" w:rsidRPr="00A64890" w:rsidRDefault="00C92A9D" w:rsidP="00714AF1">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C92A9D" w:rsidRPr="008B4F98" w14:paraId="6B587B0E" w14:textId="77777777" w:rsidTr="00A64890">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32BC0" w14:textId="77777777" w:rsidR="00C92A9D" w:rsidRPr="00A64890" w:rsidRDefault="00C92A9D" w:rsidP="00A64890">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3EF22A95" w14:textId="21BA8CCD" w:rsidR="00C92A9D" w:rsidRPr="00A64890" w:rsidRDefault="00210C1E" w:rsidP="00A64890">
            <w:pPr>
              <w:pStyle w:val="TableParagraph"/>
              <w:spacing w:before="120" w:after="120"/>
              <w:ind w:left="109" w:right="154"/>
              <w:jc w:val="both"/>
              <w:rPr>
                <w:rFonts w:ascii="Times New Roman"/>
                <w:sz w:val="24"/>
                <w:szCs w:val="24"/>
              </w:rPr>
            </w:pPr>
            <w:r>
              <w:rPr>
                <w:sz w:val="24"/>
                <w:szCs w:val="24"/>
              </w:rPr>
              <w:t xml:space="preserve"> </w:t>
            </w:r>
          </w:p>
        </w:tc>
      </w:tr>
    </w:tbl>
    <w:p w14:paraId="3C75BBA0" w14:textId="3B674FE7" w:rsidR="006A5863" w:rsidRDefault="006A5863">
      <w:pPr>
        <w:pStyle w:val="Corpotesto"/>
        <w:spacing w:before="8"/>
        <w:rPr>
          <w:rFonts w:ascii="Times New Roman"/>
          <w:b/>
          <w:sz w:val="16"/>
        </w:rPr>
      </w:pPr>
    </w:p>
    <w:p w14:paraId="05712AD6" w14:textId="77777777" w:rsidR="006A5863" w:rsidRDefault="006A5863">
      <w:pPr>
        <w:widowControl/>
        <w:autoSpaceDE/>
        <w:autoSpaceDN/>
        <w:rPr>
          <w:rFonts w:ascii="Times New Roman" w:cs="Times New Roman"/>
          <w:b/>
          <w:sz w:val="16"/>
          <w:szCs w:val="20"/>
        </w:rPr>
      </w:pPr>
      <w:r>
        <w:rPr>
          <w:rFonts w:ascii="Times New Roman"/>
          <w:b/>
          <w:sz w:val="16"/>
        </w:rPr>
        <w:br w:type="page"/>
      </w:r>
    </w:p>
    <w:p w14:paraId="1E94540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1A4AB22D"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0016CC37"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05A4F9D4" w14:textId="4744C316" w:rsidR="006A5863" w:rsidRPr="00A64890" w:rsidRDefault="006A5863" w:rsidP="00890BE6">
            <w:pPr>
              <w:pStyle w:val="TableParagraph"/>
              <w:spacing w:before="120" w:after="120"/>
              <w:ind w:left="43"/>
              <w:jc w:val="center"/>
              <w:rPr>
                <w:b/>
                <w:sz w:val="24"/>
                <w:szCs w:val="24"/>
              </w:rPr>
            </w:pPr>
            <w:r>
              <w:rPr>
                <w:b/>
                <w:sz w:val="24"/>
                <w:szCs w:val="24"/>
              </w:rPr>
              <w:t xml:space="preserve"> 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510F510"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6962D0B" w14:textId="707C9558" w:rsidR="006A5863" w:rsidRPr="00A64890" w:rsidRDefault="006A5863" w:rsidP="00890BE6">
            <w:pPr>
              <w:pStyle w:val="TableParagraph"/>
              <w:spacing w:before="120" w:after="120"/>
              <w:ind w:left="1923"/>
              <w:rPr>
                <w:b/>
                <w:sz w:val="24"/>
                <w:szCs w:val="24"/>
              </w:rPr>
            </w:pPr>
            <w:r>
              <w:rPr>
                <w:b/>
                <w:sz w:val="24"/>
                <w:szCs w:val="24"/>
              </w:rPr>
              <w:t>Dante Alighieri</w:t>
            </w:r>
          </w:p>
        </w:tc>
      </w:tr>
      <w:tr w:rsidR="006A5863" w:rsidRPr="008B4F98" w14:paraId="6C6B5B50" w14:textId="77777777" w:rsidTr="00890BE6">
        <w:trPr>
          <w:trHeight w:val="337"/>
        </w:trPr>
        <w:tc>
          <w:tcPr>
            <w:tcW w:w="10210" w:type="dxa"/>
            <w:gridSpan w:val="7"/>
            <w:tcBorders>
              <w:top w:val="double" w:sz="2" w:space="0" w:color="000000"/>
              <w:bottom w:val="single" w:sz="2" w:space="0" w:color="000000"/>
            </w:tcBorders>
            <w:shd w:val="clear" w:color="auto" w:fill="F2F2F2"/>
          </w:tcPr>
          <w:p w14:paraId="3EA21E26"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39131FA9" w14:textId="77777777" w:rsidTr="00890BE6">
        <w:trPr>
          <w:trHeight w:val="763"/>
        </w:trPr>
        <w:tc>
          <w:tcPr>
            <w:tcW w:w="10210" w:type="dxa"/>
            <w:gridSpan w:val="7"/>
            <w:tcBorders>
              <w:top w:val="single" w:sz="2" w:space="0" w:color="000000"/>
              <w:bottom w:val="single" w:sz="12" w:space="0" w:color="000000"/>
            </w:tcBorders>
          </w:tcPr>
          <w:p w14:paraId="6D9AFF26" w14:textId="77777777" w:rsidR="006A5863" w:rsidRDefault="006A5863" w:rsidP="00890BE6">
            <w:pPr>
              <w:pStyle w:val="Paragrafoelenco"/>
              <w:numPr>
                <w:ilvl w:val="0"/>
                <w:numId w:val="25"/>
              </w:numPr>
              <w:adjustRightInd w:val="0"/>
              <w:jc w:val="both"/>
            </w:pPr>
            <w:r>
              <w:t>Leggere e interpretare testi di vario genere.</w:t>
            </w:r>
          </w:p>
          <w:p w14:paraId="6E3B5501" w14:textId="77777777" w:rsidR="006A5863" w:rsidRDefault="006A5863" w:rsidP="00890BE6">
            <w:pPr>
              <w:pStyle w:val="Paragrafoelenco"/>
              <w:numPr>
                <w:ilvl w:val="0"/>
                <w:numId w:val="25"/>
              </w:numPr>
              <w:adjustRightInd w:val="0"/>
              <w:jc w:val="both"/>
            </w:pPr>
            <w:r>
              <w:t>Operare opportuni collegamenti fra gli argomenti.</w:t>
            </w:r>
          </w:p>
          <w:p w14:paraId="7538FF78" w14:textId="77777777" w:rsidR="006A5863" w:rsidRDefault="006A5863" w:rsidP="00890BE6">
            <w:pPr>
              <w:pStyle w:val="Paragrafoelenco"/>
              <w:numPr>
                <w:ilvl w:val="0"/>
                <w:numId w:val="25"/>
              </w:numPr>
              <w:adjustRightInd w:val="0"/>
              <w:jc w:val="both"/>
            </w:pPr>
            <w:r>
              <w:t>Comunicare e cooperare con senso di responsabilità.</w:t>
            </w:r>
          </w:p>
          <w:p w14:paraId="26ADA564" w14:textId="77777777" w:rsidR="006A5863" w:rsidRDefault="006A5863" w:rsidP="00890BE6">
            <w:pPr>
              <w:pStyle w:val="Paragrafoelenco"/>
              <w:numPr>
                <w:ilvl w:val="0"/>
                <w:numId w:val="25"/>
              </w:numPr>
              <w:adjustRightInd w:val="0"/>
              <w:jc w:val="both"/>
            </w:pPr>
            <w:r>
              <w:t>Individuare e utilizzare gli strumenti di comunicazione più idonei.</w:t>
            </w:r>
          </w:p>
          <w:p w14:paraId="6EAEBE79" w14:textId="77777777" w:rsidR="006A5863" w:rsidRDefault="006A5863" w:rsidP="00890BE6">
            <w:pPr>
              <w:pStyle w:val="Paragrafoelenco"/>
              <w:numPr>
                <w:ilvl w:val="0"/>
                <w:numId w:val="25"/>
              </w:numPr>
              <w:adjustRightInd w:val="0"/>
              <w:jc w:val="both"/>
            </w:pPr>
            <w:r>
              <w:t>Redigere relazioni e testi di vario genere.</w:t>
            </w:r>
          </w:p>
          <w:p w14:paraId="40CE1D4C"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3E46B178"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18D0BBA8"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DB272C8"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1EA3B13" w14:textId="77777777" w:rsidR="006A5863" w:rsidRDefault="006A5863" w:rsidP="00890BE6">
            <w:pPr>
              <w:pStyle w:val="TableParagraph"/>
              <w:ind w:left="563"/>
              <w:jc w:val="center"/>
              <w:rPr>
                <w:b/>
                <w:sz w:val="24"/>
                <w:szCs w:val="24"/>
              </w:rPr>
            </w:pPr>
            <w:r w:rsidRPr="00A64890">
              <w:rPr>
                <w:b/>
                <w:sz w:val="24"/>
                <w:szCs w:val="24"/>
              </w:rPr>
              <w:t>Conoscenze</w:t>
            </w:r>
          </w:p>
          <w:p w14:paraId="01E90845"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3EEF3AA" w14:textId="77777777" w:rsidR="006A5863" w:rsidRDefault="006A5863" w:rsidP="00890BE6">
            <w:pPr>
              <w:pStyle w:val="TableParagraph"/>
              <w:jc w:val="center"/>
              <w:rPr>
                <w:b/>
                <w:sz w:val="24"/>
                <w:szCs w:val="24"/>
              </w:rPr>
            </w:pPr>
            <w:r w:rsidRPr="00A64890">
              <w:rPr>
                <w:b/>
                <w:sz w:val="24"/>
                <w:szCs w:val="24"/>
              </w:rPr>
              <w:t>Abilità</w:t>
            </w:r>
          </w:p>
          <w:p w14:paraId="6106AE3B"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5856E65F"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30D02C06"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1ABBDA26" w14:textId="4A193E4E" w:rsidR="006A5863" w:rsidRPr="00A64890" w:rsidRDefault="006A5863" w:rsidP="006A5863">
            <w:pPr>
              <w:pStyle w:val="TableParagraph"/>
              <w:spacing w:before="120" w:after="120"/>
              <w:ind w:left="107"/>
              <w:rPr>
                <w:sz w:val="24"/>
                <w:szCs w:val="24"/>
              </w:rPr>
            </w:pPr>
            <w:r>
              <w:rPr>
                <w:sz w:val="24"/>
                <w:szCs w:val="24"/>
              </w:rPr>
              <w:t xml:space="preserve"> Dante Alighieri</w:t>
            </w:r>
          </w:p>
        </w:tc>
        <w:tc>
          <w:tcPr>
            <w:tcW w:w="2980" w:type="dxa"/>
            <w:gridSpan w:val="2"/>
            <w:tcBorders>
              <w:top w:val="single" w:sz="12" w:space="0" w:color="000000"/>
              <w:left w:val="single" w:sz="4" w:space="0" w:color="000000"/>
              <w:bottom w:val="double" w:sz="2" w:space="0" w:color="000000"/>
              <w:right w:val="single" w:sz="2" w:space="0" w:color="000000"/>
            </w:tcBorders>
          </w:tcPr>
          <w:p w14:paraId="71AA92CC" w14:textId="77777777" w:rsidR="006A5863" w:rsidRDefault="006A5863" w:rsidP="006A5863">
            <w:pPr>
              <w:pStyle w:val="TableParagraph"/>
              <w:spacing w:before="120" w:after="120"/>
              <w:ind w:left="123" w:right="41"/>
              <w:jc w:val="both"/>
              <w:rPr>
                <w:sz w:val="24"/>
                <w:szCs w:val="24"/>
              </w:rPr>
            </w:pPr>
            <w:r>
              <w:rPr>
                <w:sz w:val="24"/>
                <w:szCs w:val="24"/>
              </w:rPr>
              <w:t>- Dante Alighieri: cenni biografici, poetica e opere</w:t>
            </w:r>
          </w:p>
          <w:p w14:paraId="356783D2" w14:textId="371A5F0D"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Vita Nova</w:t>
            </w:r>
            <w:r>
              <w:rPr>
                <w:sz w:val="24"/>
                <w:szCs w:val="24"/>
              </w:rPr>
              <w:t>: lettura di passi scelti a cura della docente</w:t>
            </w:r>
          </w:p>
          <w:p w14:paraId="09BD44ED" w14:textId="77777777"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 xml:space="preserve">Rime: </w:t>
            </w:r>
            <w:r>
              <w:rPr>
                <w:sz w:val="24"/>
                <w:szCs w:val="24"/>
              </w:rPr>
              <w:t>lettura di testi a scelta a cura della docente</w:t>
            </w:r>
          </w:p>
          <w:p w14:paraId="4BADBCDD" w14:textId="77777777" w:rsid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 xml:space="preserve">Convivio, De </w:t>
            </w:r>
            <w:proofErr w:type="spellStart"/>
            <w:r>
              <w:rPr>
                <w:i/>
                <w:sz w:val="24"/>
                <w:szCs w:val="24"/>
              </w:rPr>
              <w:t>vulgari</w:t>
            </w:r>
            <w:proofErr w:type="spellEnd"/>
            <w:r>
              <w:rPr>
                <w:i/>
                <w:sz w:val="24"/>
                <w:szCs w:val="24"/>
              </w:rPr>
              <w:t xml:space="preserve"> </w:t>
            </w:r>
            <w:proofErr w:type="spellStart"/>
            <w:r>
              <w:rPr>
                <w:i/>
                <w:sz w:val="24"/>
                <w:szCs w:val="24"/>
              </w:rPr>
              <w:t>eloquentia</w:t>
            </w:r>
            <w:proofErr w:type="spellEnd"/>
            <w:r>
              <w:rPr>
                <w:i/>
                <w:sz w:val="24"/>
                <w:szCs w:val="24"/>
              </w:rPr>
              <w:t xml:space="preserve">, De Monarchia: </w:t>
            </w:r>
            <w:r>
              <w:rPr>
                <w:sz w:val="24"/>
                <w:szCs w:val="24"/>
              </w:rPr>
              <w:t>genesi delle opere.</w:t>
            </w:r>
          </w:p>
          <w:p w14:paraId="072081E1" w14:textId="4A142844" w:rsidR="006A5863" w:rsidRPr="006A5863" w:rsidRDefault="006A5863" w:rsidP="006A5863">
            <w:pPr>
              <w:pStyle w:val="TableParagraph"/>
              <w:spacing w:before="120" w:after="120"/>
              <w:ind w:left="123" w:right="41"/>
              <w:jc w:val="both"/>
              <w:rPr>
                <w:sz w:val="24"/>
                <w:szCs w:val="24"/>
              </w:rPr>
            </w:pPr>
            <w:r>
              <w:rPr>
                <w:sz w:val="24"/>
                <w:szCs w:val="24"/>
              </w:rPr>
              <w:t xml:space="preserve">- D. Alighieri, </w:t>
            </w:r>
            <w:r>
              <w:rPr>
                <w:i/>
                <w:sz w:val="24"/>
                <w:szCs w:val="24"/>
              </w:rPr>
              <w:t>Commedia</w:t>
            </w:r>
            <w:r>
              <w:rPr>
                <w:sz w:val="24"/>
                <w:szCs w:val="24"/>
              </w:rPr>
              <w:t>: genesi e struttura dell’opera, lettura di tre canti a scelta</w:t>
            </w:r>
          </w:p>
        </w:tc>
        <w:tc>
          <w:tcPr>
            <w:tcW w:w="3118" w:type="dxa"/>
            <w:tcBorders>
              <w:top w:val="single" w:sz="12" w:space="0" w:color="000000"/>
              <w:left w:val="single" w:sz="2" w:space="0" w:color="000000"/>
              <w:bottom w:val="double" w:sz="2" w:space="0" w:color="000000"/>
              <w:right w:val="single" w:sz="4" w:space="0" w:color="000000"/>
            </w:tcBorders>
          </w:tcPr>
          <w:p w14:paraId="05234FC9" w14:textId="77777777" w:rsidR="006A5863" w:rsidRDefault="006A5863" w:rsidP="00890BE6">
            <w:pPr>
              <w:pStyle w:val="Default"/>
              <w:jc w:val="both"/>
              <w:rPr>
                <w:sz w:val="23"/>
                <w:szCs w:val="23"/>
              </w:rPr>
            </w:pPr>
            <w:r>
              <w:t xml:space="preserve"> </w:t>
            </w:r>
            <w:r>
              <w:rPr>
                <w:sz w:val="23"/>
                <w:szCs w:val="23"/>
              </w:rPr>
              <w:t xml:space="preserve">- Saper leggere e interpretare testi letterari </w:t>
            </w:r>
          </w:p>
          <w:p w14:paraId="36B88A97" w14:textId="77777777" w:rsidR="006A5863" w:rsidRDefault="006A5863" w:rsidP="00890BE6">
            <w:pPr>
              <w:pStyle w:val="Default"/>
              <w:jc w:val="both"/>
              <w:rPr>
                <w:sz w:val="23"/>
                <w:szCs w:val="23"/>
              </w:rPr>
            </w:pPr>
            <w:r>
              <w:rPr>
                <w:sz w:val="23"/>
                <w:szCs w:val="23"/>
              </w:rPr>
              <w:t xml:space="preserve">- Comprendere il linguaggio letterario </w:t>
            </w:r>
          </w:p>
          <w:p w14:paraId="60A9A203"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66B94127"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6C055CDE" w14:textId="77777777" w:rsidR="006A5863" w:rsidRDefault="006A5863" w:rsidP="00890BE6">
            <w:pPr>
              <w:pStyle w:val="Default"/>
              <w:jc w:val="both"/>
              <w:rPr>
                <w:sz w:val="23"/>
                <w:szCs w:val="23"/>
              </w:rPr>
            </w:pPr>
            <w:r>
              <w:rPr>
                <w:sz w:val="23"/>
                <w:szCs w:val="23"/>
              </w:rPr>
              <w:t xml:space="preserve">- Saper rintracciare dai testi letterari la poetica degli autori di riferimento </w:t>
            </w:r>
          </w:p>
          <w:p w14:paraId="24C8997A"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3EB4954B" w14:textId="7E1AB4AE" w:rsidR="006A5863" w:rsidRPr="00A64890" w:rsidRDefault="006A5863" w:rsidP="00890BE6">
            <w:pPr>
              <w:pStyle w:val="TableParagraph"/>
              <w:spacing w:before="120" w:after="120"/>
              <w:ind w:left="187" w:right="137"/>
              <w:jc w:val="center"/>
              <w:rPr>
                <w:sz w:val="24"/>
                <w:szCs w:val="24"/>
              </w:rPr>
            </w:pPr>
            <w:r>
              <w:rPr>
                <w:sz w:val="24"/>
                <w:szCs w:val="24"/>
              </w:rPr>
              <w:t xml:space="preserve">Primo quadrimestre – inizio secondo quadrimestre </w:t>
            </w:r>
          </w:p>
        </w:tc>
      </w:tr>
      <w:tr w:rsidR="006A5863" w:rsidRPr="00DF4862" w14:paraId="25331363"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D35AA7C" w14:textId="633340AD" w:rsidR="006A5863" w:rsidRPr="00A64890" w:rsidRDefault="006A586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4EDA3BC0"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7877D096"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37B8040"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611B8986" w14:textId="5C8F16F3" w:rsidR="006A5863" w:rsidRPr="00A64890" w:rsidRDefault="006A5863" w:rsidP="00890BE6">
            <w:pPr>
              <w:pStyle w:val="TableParagraph"/>
              <w:numPr>
                <w:ilvl w:val="0"/>
                <w:numId w:val="25"/>
              </w:numPr>
              <w:spacing w:before="120" w:after="120"/>
              <w:ind w:right="154"/>
              <w:jc w:val="both"/>
              <w:rPr>
                <w:sz w:val="24"/>
                <w:szCs w:val="24"/>
              </w:rPr>
            </w:pPr>
            <w:r>
              <w:rPr>
                <w:sz w:val="24"/>
                <w:szCs w:val="24"/>
              </w:rPr>
              <w:t>L’attualità di Dante ai giorni nostri</w:t>
            </w:r>
          </w:p>
        </w:tc>
      </w:tr>
      <w:tr w:rsidR="006A5863" w:rsidRPr="008B4F98" w14:paraId="253F5BAD"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8A14D0"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74D2F06"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6711F39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36BBA062"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57049AFA"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66BA5EAE"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16CF2EB4"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74AB1572"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AACBCBD"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FD15DAD"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3E038679"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284A9485" w14:textId="77777777" w:rsidR="006A5863" w:rsidRDefault="006A5863" w:rsidP="00890BE6">
            <w:pPr>
              <w:pStyle w:val="TableParagraph"/>
              <w:numPr>
                <w:ilvl w:val="0"/>
                <w:numId w:val="26"/>
              </w:numPr>
              <w:spacing w:before="120" w:after="120"/>
              <w:rPr>
                <w:sz w:val="24"/>
                <w:szCs w:val="24"/>
              </w:rPr>
            </w:pPr>
            <w:r>
              <w:rPr>
                <w:sz w:val="24"/>
                <w:szCs w:val="24"/>
              </w:rPr>
              <w:lastRenderedPageBreak/>
              <w:t xml:space="preserve">Materiale condiviso sulla piattaforma </w:t>
            </w:r>
            <w:proofErr w:type="spellStart"/>
            <w:r>
              <w:rPr>
                <w:sz w:val="24"/>
                <w:szCs w:val="24"/>
              </w:rPr>
              <w:t>Classroom</w:t>
            </w:r>
            <w:proofErr w:type="spellEnd"/>
          </w:p>
          <w:p w14:paraId="50306D82"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6CE60118"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4EC4F300"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235A31ED"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262BD6F" w14:textId="77777777" w:rsidR="006A5863" w:rsidRPr="00A64890" w:rsidRDefault="006A5863" w:rsidP="00890BE6">
            <w:pPr>
              <w:pStyle w:val="TableParagraph"/>
              <w:spacing w:before="120" w:after="120"/>
              <w:ind w:right="119"/>
              <w:rPr>
                <w:b/>
                <w:sz w:val="24"/>
                <w:szCs w:val="24"/>
              </w:rPr>
            </w:pPr>
            <w:r w:rsidRPr="00A64890">
              <w:rPr>
                <w:b/>
                <w:sz w:val="24"/>
                <w:szCs w:val="24"/>
              </w:rPr>
              <w:lastRenderedPageBreak/>
              <w:t>Valutazione</w:t>
            </w:r>
          </w:p>
          <w:p w14:paraId="010A3175"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7F17F8B7"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5AD92EB"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7EEA3249"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9981074"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59BC2EBF"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175EBF09"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63A1116"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0CAE577B"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7B1D3BD8"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8D37C56"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455AE55"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760DCA78"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0A1D4466"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1FD5B8A0"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6518951C"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53687CCE"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B8DC428" w14:textId="77777777" w:rsidR="006A5863" w:rsidRPr="00A64890" w:rsidRDefault="006A586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8AB0194"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t xml:space="preserve"> </w:t>
            </w:r>
          </w:p>
        </w:tc>
      </w:tr>
    </w:tbl>
    <w:p w14:paraId="14BE462D" w14:textId="77777777" w:rsidR="00210C1E" w:rsidRDefault="00210C1E" w:rsidP="006A5863">
      <w:pPr>
        <w:pStyle w:val="Corpotesto"/>
        <w:spacing w:before="8"/>
        <w:rPr>
          <w:color w:val="000000"/>
          <w:sz w:val="24"/>
          <w:szCs w:val="24"/>
          <w:lang w:eastAsia="en-US"/>
        </w:rPr>
      </w:pPr>
    </w:p>
    <w:p w14:paraId="63A59A0B" w14:textId="77777777" w:rsidR="006A5863" w:rsidRDefault="006A5863">
      <w:pPr>
        <w:widowControl/>
        <w:autoSpaceDE/>
        <w:autoSpaceDN/>
        <w:rPr>
          <w:rFonts w:cs="Times New Roman"/>
          <w:color w:val="000000"/>
          <w:sz w:val="24"/>
          <w:szCs w:val="24"/>
          <w:lang w:eastAsia="en-US"/>
        </w:rPr>
      </w:pPr>
      <w:r>
        <w:rPr>
          <w:color w:val="000000"/>
          <w:sz w:val="24"/>
          <w:szCs w:val="24"/>
          <w:lang w:eastAsia="en-US"/>
        </w:rPr>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4F5C4C39"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6313713C"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7BEBFCE9" w14:textId="7B76CFF6" w:rsidR="006A5863" w:rsidRPr="00A64890" w:rsidRDefault="006A5863" w:rsidP="00890BE6">
            <w:pPr>
              <w:pStyle w:val="TableParagraph"/>
              <w:spacing w:before="120" w:after="120"/>
              <w:ind w:left="43"/>
              <w:jc w:val="center"/>
              <w:rPr>
                <w:b/>
                <w:sz w:val="24"/>
                <w:szCs w:val="24"/>
              </w:rPr>
            </w:pPr>
            <w:r>
              <w:rPr>
                <w:b/>
                <w:sz w:val="24"/>
                <w:szCs w:val="24"/>
              </w:rPr>
              <w:t xml:space="preserve"> 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275268FD"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1F926C95" w14:textId="7C547555" w:rsidR="006A5863" w:rsidRPr="00A64890" w:rsidRDefault="006A5863" w:rsidP="00890BE6">
            <w:pPr>
              <w:pStyle w:val="TableParagraph"/>
              <w:spacing w:before="120" w:after="120"/>
              <w:ind w:left="1923"/>
              <w:rPr>
                <w:b/>
                <w:sz w:val="24"/>
                <w:szCs w:val="24"/>
              </w:rPr>
            </w:pPr>
            <w:r>
              <w:rPr>
                <w:b/>
                <w:sz w:val="24"/>
                <w:szCs w:val="24"/>
              </w:rPr>
              <w:t>Le corone del Trecento: Francesco Petrarca e Giovanni Boccaccio</w:t>
            </w:r>
          </w:p>
        </w:tc>
      </w:tr>
      <w:tr w:rsidR="006A5863" w:rsidRPr="008B4F98" w14:paraId="4475A200" w14:textId="77777777" w:rsidTr="00890BE6">
        <w:trPr>
          <w:trHeight w:val="337"/>
        </w:trPr>
        <w:tc>
          <w:tcPr>
            <w:tcW w:w="10210" w:type="dxa"/>
            <w:gridSpan w:val="7"/>
            <w:tcBorders>
              <w:top w:val="double" w:sz="2" w:space="0" w:color="000000"/>
              <w:bottom w:val="single" w:sz="2" w:space="0" w:color="000000"/>
            </w:tcBorders>
            <w:shd w:val="clear" w:color="auto" w:fill="F2F2F2"/>
          </w:tcPr>
          <w:p w14:paraId="22E4F41C"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2225486A" w14:textId="77777777" w:rsidTr="00890BE6">
        <w:trPr>
          <w:trHeight w:val="763"/>
        </w:trPr>
        <w:tc>
          <w:tcPr>
            <w:tcW w:w="10210" w:type="dxa"/>
            <w:gridSpan w:val="7"/>
            <w:tcBorders>
              <w:top w:val="single" w:sz="2" w:space="0" w:color="000000"/>
              <w:bottom w:val="single" w:sz="12" w:space="0" w:color="000000"/>
            </w:tcBorders>
          </w:tcPr>
          <w:p w14:paraId="6FD4ACF1" w14:textId="77777777" w:rsidR="006A5863" w:rsidRDefault="006A5863" w:rsidP="00890BE6">
            <w:pPr>
              <w:pStyle w:val="Paragrafoelenco"/>
              <w:numPr>
                <w:ilvl w:val="0"/>
                <w:numId w:val="25"/>
              </w:numPr>
              <w:adjustRightInd w:val="0"/>
              <w:jc w:val="both"/>
            </w:pPr>
            <w:r>
              <w:t>Leggere e interpretare testi di vario genere.</w:t>
            </w:r>
          </w:p>
          <w:p w14:paraId="4CFB9CAD" w14:textId="77777777" w:rsidR="006A5863" w:rsidRDefault="006A5863" w:rsidP="00890BE6">
            <w:pPr>
              <w:pStyle w:val="Paragrafoelenco"/>
              <w:numPr>
                <w:ilvl w:val="0"/>
                <w:numId w:val="25"/>
              </w:numPr>
              <w:adjustRightInd w:val="0"/>
              <w:jc w:val="both"/>
            </w:pPr>
            <w:r>
              <w:t>Operare opportuni collegamenti fra gli argomenti.</w:t>
            </w:r>
          </w:p>
          <w:p w14:paraId="6BB66DE4" w14:textId="77777777" w:rsidR="006A5863" w:rsidRDefault="006A5863" w:rsidP="00890BE6">
            <w:pPr>
              <w:pStyle w:val="Paragrafoelenco"/>
              <w:numPr>
                <w:ilvl w:val="0"/>
                <w:numId w:val="25"/>
              </w:numPr>
              <w:adjustRightInd w:val="0"/>
              <w:jc w:val="both"/>
            </w:pPr>
            <w:r>
              <w:t>Comunicare e cooperare con senso di responsabilità.</w:t>
            </w:r>
          </w:p>
          <w:p w14:paraId="50A2A3E3" w14:textId="77777777" w:rsidR="006A5863" w:rsidRDefault="006A5863" w:rsidP="00890BE6">
            <w:pPr>
              <w:pStyle w:val="Paragrafoelenco"/>
              <w:numPr>
                <w:ilvl w:val="0"/>
                <w:numId w:val="25"/>
              </w:numPr>
              <w:adjustRightInd w:val="0"/>
              <w:jc w:val="both"/>
            </w:pPr>
            <w:r>
              <w:t>Individuare e utilizzare gli strumenti di comunicazione più idonei.</w:t>
            </w:r>
          </w:p>
          <w:p w14:paraId="0A761036" w14:textId="77777777" w:rsidR="006A5863" w:rsidRDefault="006A5863" w:rsidP="00890BE6">
            <w:pPr>
              <w:pStyle w:val="Paragrafoelenco"/>
              <w:numPr>
                <w:ilvl w:val="0"/>
                <w:numId w:val="25"/>
              </w:numPr>
              <w:adjustRightInd w:val="0"/>
              <w:jc w:val="both"/>
            </w:pPr>
            <w:r>
              <w:t>Redigere relazioni e testi di vario genere.</w:t>
            </w:r>
          </w:p>
          <w:p w14:paraId="6E58ABCD"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5AC3BC8D"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07071A57"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B57C029"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0739A78" w14:textId="77777777" w:rsidR="006A5863" w:rsidRDefault="006A5863" w:rsidP="00890BE6">
            <w:pPr>
              <w:pStyle w:val="TableParagraph"/>
              <w:ind w:left="563"/>
              <w:jc w:val="center"/>
              <w:rPr>
                <w:b/>
                <w:sz w:val="24"/>
                <w:szCs w:val="24"/>
              </w:rPr>
            </w:pPr>
            <w:r w:rsidRPr="00A64890">
              <w:rPr>
                <w:b/>
                <w:sz w:val="24"/>
                <w:szCs w:val="24"/>
              </w:rPr>
              <w:t>Conoscenze</w:t>
            </w:r>
          </w:p>
          <w:p w14:paraId="2DF9C290"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1A9E767" w14:textId="77777777" w:rsidR="006A5863" w:rsidRDefault="006A5863" w:rsidP="00890BE6">
            <w:pPr>
              <w:pStyle w:val="TableParagraph"/>
              <w:jc w:val="center"/>
              <w:rPr>
                <w:b/>
                <w:sz w:val="24"/>
                <w:szCs w:val="24"/>
              </w:rPr>
            </w:pPr>
            <w:r w:rsidRPr="00A64890">
              <w:rPr>
                <w:b/>
                <w:sz w:val="24"/>
                <w:szCs w:val="24"/>
              </w:rPr>
              <w:t>Abilità</w:t>
            </w:r>
          </w:p>
          <w:p w14:paraId="4E1F3322"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DF97B97"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296233D8"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368A1DD9" w14:textId="09259D95" w:rsidR="006A5863" w:rsidRPr="00A64890" w:rsidRDefault="006A5863" w:rsidP="00890BE6">
            <w:pPr>
              <w:pStyle w:val="TableParagraph"/>
              <w:spacing w:before="120" w:after="120"/>
              <w:ind w:left="107"/>
              <w:rPr>
                <w:sz w:val="24"/>
                <w:szCs w:val="24"/>
              </w:rPr>
            </w:pPr>
            <w:r>
              <w:rPr>
                <w:sz w:val="24"/>
                <w:szCs w:val="24"/>
              </w:rPr>
              <w:t>Le corone del Trecento: Francesco Petrarca e Giovanni Boccaccio</w:t>
            </w:r>
          </w:p>
        </w:tc>
        <w:tc>
          <w:tcPr>
            <w:tcW w:w="2980" w:type="dxa"/>
            <w:gridSpan w:val="2"/>
            <w:tcBorders>
              <w:top w:val="single" w:sz="12" w:space="0" w:color="000000"/>
              <w:left w:val="single" w:sz="4" w:space="0" w:color="000000"/>
              <w:bottom w:val="double" w:sz="2" w:space="0" w:color="000000"/>
              <w:right w:val="single" w:sz="2" w:space="0" w:color="000000"/>
            </w:tcBorders>
          </w:tcPr>
          <w:p w14:paraId="42FC5D97" w14:textId="77777777" w:rsidR="006A5863" w:rsidRDefault="006A5863" w:rsidP="006A5863">
            <w:pPr>
              <w:pStyle w:val="TableParagraph"/>
              <w:spacing w:before="120" w:after="120"/>
              <w:ind w:left="123" w:right="41"/>
              <w:jc w:val="both"/>
              <w:rPr>
                <w:sz w:val="24"/>
                <w:szCs w:val="24"/>
              </w:rPr>
            </w:pPr>
            <w:r>
              <w:rPr>
                <w:sz w:val="24"/>
                <w:szCs w:val="24"/>
              </w:rPr>
              <w:t>- Francesco Petrarca: cenni biografici, poetica e opere</w:t>
            </w:r>
          </w:p>
          <w:p w14:paraId="73787FA1" w14:textId="77777777" w:rsidR="006A5863" w:rsidRDefault="006A5863" w:rsidP="006A5863">
            <w:pPr>
              <w:pStyle w:val="TableParagraph"/>
              <w:spacing w:before="120" w:after="120"/>
              <w:ind w:left="123" w:right="41"/>
              <w:jc w:val="both"/>
              <w:rPr>
                <w:sz w:val="24"/>
                <w:szCs w:val="24"/>
              </w:rPr>
            </w:pPr>
            <w:r>
              <w:rPr>
                <w:sz w:val="24"/>
                <w:szCs w:val="24"/>
              </w:rPr>
              <w:t xml:space="preserve">- F. Petrarca, </w:t>
            </w:r>
            <w:r>
              <w:rPr>
                <w:i/>
                <w:sz w:val="24"/>
                <w:szCs w:val="24"/>
              </w:rPr>
              <w:t>Canzoniere</w:t>
            </w:r>
            <w:r>
              <w:rPr>
                <w:sz w:val="24"/>
                <w:szCs w:val="24"/>
              </w:rPr>
              <w:t>: genesi, contenuto e struttura dell’opera. Lettura di testi scelti a cura della docente</w:t>
            </w:r>
          </w:p>
          <w:p w14:paraId="1B14F8A6" w14:textId="77777777" w:rsidR="006A5863" w:rsidRDefault="006A5863" w:rsidP="006A5863">
            <w:pPr>
              <w:pStyle w:val="TableParagraph"/>
              <w:spacing w:before="120" w:after="120"/>
              <w:ind w:left="123" w:right="41"/>
              <w:jc w:val="both"/>
              <w:rPr>
                <w:sz w:val="24"/>
                <w:szCs w:val="24"/>
              </w:rPr>
            </w:pPr>
            <w:r>
              <w:rPr>
                <w:sz w:val="24"/>
                <w:szCs w:val="24"/>
              </w:rPr>
              <w:t>- Giovanni Boccaccio: cenni biografici, poetica e opere</w:t>
            </w:r>
          </w:p>
          <w:p w14:paraId="0D8944DC" w14:textId="0C6C9155" w:rsidR="006A5863" w:rsidRPr="006A5863" w:rsidRDefault="006A5863" w:rsidP="006A5863">
            <w:pPr>
              <w:pStyle w:val="TableParagraph"/>
              <w:spacing w:before="120" w:after="120"/>
              <w:ind w:left="123" w:right="41"/>
              <w:jc w:val="both"/>
              <w:rPr>
                <w:sz w:val="24"/>
                <w:szCs w:val="24"/>
              </w:rPr>
            </w:pPr>
            <w:r>
              <w:rPr>
                <w:sz w:val="24"/>
                <w:szCs w:val="24"/>
              </w:rPr>
              <w:t xml:space="preserve">- G. Boccaccio, </w:t>
            </w:r>
            <w:r>
              <w:rPr>
                <w:i/>
                <w:sz w:val="24"/>
                <w:szCs w:val="24"/>
              </w:rPr>
              <w:t>Decameron</w:t>
            </w:r>
            <w:r>
              <w:rPr>
                <w:sz w:val="24"/>
                <w:szCs w:val="24"/>
              </w:rPr>
              <w:t>: genesi, contenuto e struttura dell’opera. Lettura di novelle scelte a cura della docente</w:t>
            </w:r>
          </w:p>
        </w:tc>
        <w:tc>
          <w:tcPr>
            <w:tcW w:w="3118" w:type="dxa"/>
            <w:tcBorders>
              <w:top w:val="single" w:sz="12" w:space="0" w:color="000000"/>
              <w:left w:val="single" w:sz="2" w:space="0" w:color="000000"/>
              <w:bottom w:val="double" w:sz="2" w:space="0" w:color="000000"/>
              <w:right w:val="single" w:sz="4" w:space="0" w:color="000000"/>
            </w:tcBorders>
          </w:tcPr>
          <w:p w14:paraId="66235DF9" w14:textId="77777777" w:rsidR="006A5863" w:rsidRDefault="006A5863" w:rsidP="00890BE6">
            <w:pPr>
              <w:pStyle w:val="Default"/>
              <w:jc w:val="both"/>
              <w:rPr>
                <w:sz w:val="23"/>
                <w:szCs w:val="23"/>
              </w:rPr>
            </w:pPr>
            <w:r>
              <w:t xml:space="preserve"> </w:t>
            </w:r>
            <w:r>
              <w:rPr>
                <w:sz w:val="23"/>
                <w:szCs w:val="23"/>
              </w:rPr>
              <w:t xml:space="preserve">- Saper leggere e interpretare testi letterari </w:t>
            </w:r>
          </w:p>
          <w:p w14:paraId="75D9002E" w14:textId="77777777" w:rsidR="006A5863" w:rsidRDefault="006A5863" w:rsidP="00890BE6">
            <w:pPr>
              <w:pStyle w:val="Default"/>
              <w:jc w:val="both"/>
              <w:rPr>
                <w:sz w:val="23"/>
                <w:szCs w:val="23"/>
              </w:rPr>
            </w:pPr>
            <w:r>
              <w:rPr>
                <w:sz w:val="23"/>
                <w:szCs w:val="23"/>
              </w:rPr>
              <w:t xml:space="preserve">- Comprendere il linguaggio letterario </w:t>
            </w:r>
          </w:p>
          <w:p w14:paraId="20E8E60A"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21CDD4E4"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706CFEB3" w14:textId="77777777" w:rsidR="006A5863" w:rsidRDefault="006A5863" w:rsidP="00890BE6">
            <w:pPr>
              <w:pStyle w:val="Default"/>
              <w:jc w:val="both"/>
              <w:rPr>
                <w:sz w:val="23"/>
                <w:szCs w:val="23"/>
              </w:rPr>
            </w:pPr>
            <w:r>
              <w:rPr>
                <w:sz w:val="23"/>
                <w:szCs w:val="23"/>
              </w:rPr>
              <w:t xml:space="preserve">- Saper rintracciare dai testi letterari la poetica degli autori di riferimento </w:t>
            </w:r>
          </w:p>
          <w:p w14:paraId="20740AFF"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ED696C1" w14:textId="6B588F43" w:rsidR="006A5863" w:rsidRPr="00A64890" w:rsidRDefault="006A5863" w:rsidP="00890BE6">
            <w:pPr>
              <w:pStyle w:val="TableParagraph"/>
              <w:spacing w:before="120" w:after="120"/>
              <w:ind w:left="187" w:right="137"/>
              <w:jc w:val="center"/>
              <w:rPr>
                <w:sz w:val="24"/>
                <w:szCs w:val="24"/>
              </w:rPr>
            </w:pPr>
            <w:r>
              <w:rPr>
                <w:sz w:val="24"/>
                <w:szCs w:val="24"/>
              </w:rPr>
              <w:t xml:space="preserve">Secondo quadrimestre </w:t>
            </w:r>
          </w:p>
        </w:tc>
      </w:tr>
      <w:tr w:rsidR="006A5863" w:rsidRPr="00DF4862" w14:paraId="1733D3C6"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76BB51E" w14:textId="0E93C1E3" w:rsidR="006A5863" w:rsidRPr="00A64890" w:rsidRDefault="006A5863"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3A101CF6"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6CF889D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A501491"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2D31DD03" w14:textId="38E99150" w:rsidR="006A5863" w:rsidRPr="00A64890" w:rsidRDefault="006A5863" w:rsidP="00890BE6">
            <w:pPr>
              <w:pStyle w:val="TableParagraph"/>
              <w:numPr>
                <w:ilvl w:val="0"/>
                <w:numId w:val="25"/>
              </w:numPr>
              <w:spacing w:before="120" w:after="120"/>
              <w:ind w:right="154"/>
              <w:jc w:val="both"/>
              <w:rPr>
                <w:sz w:val="24"/>
                <w:szCs w:val="24"/>
              </w:rPr>
            </w:pPr>
            <w:r>
              <w:rPr>
                <w:sz w:val="24"/>
                <w:szCs w:val="24"/>
              </w:rPr>
              <w:t>Differenze nella trattazione del tema amoroso tra Petrarca e Boccaccio</w:t>
            </w:r>
          </w:p>
        </w:tc>
      </w:tr>
      <w:tr w:rsidR="006A5863" w:rsidRPr="008B4F98" w14:paraId="4F4819C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5CDD1F5"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3FC626C"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54588879"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63786F7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1E59C69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5250AF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9236E38"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0F62955A"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12EE45"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1D4B9F44"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7929B124"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4F7DB02F" w14:textId="77777777" w:rsidR="006A5863" w:rsidRDefault="006A5863" w:rsidP="00890BE6">
            <w:pPr>
              <w:pStyle w:val="TableParagraph"/>
              <w:numPr>
                <w:ilvl w:val="0"/>
                <w:numId w:val="26"/>
              </w:numPr>
              <w:spacing w:before="120" w:after="120"/>
              <w:rPr>
                <w:sz w:val="24"/>
                <w:szCs w:val="24"/>
              </w:rPr>
            </w:pPr>
            <w:r>
              <w:rPr>
                <w:sz w:val="24"/>
                <w:szCs w:val="24"/>
              </w:rPr>
              <w:lastRenderedPageBreak/>
              <w:t xml:space="preserve">Materiale condiviso sulla piattaforma </w:t>
            </w:r>
            <w:proofErr w:type="spellStart"/>
            <w:r>
              <w:rPr>
                <w:sz w:val="24"/>
                <w:szCs w:val="24"/>
              </w:rPr>
              <w:t>Classroom</w:t>
            </w:r>
            <w:proofErr w:type="spellEnd"/>
          </w:p>
          <w:p w14:paraId="23DCC987"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682BFA56"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7A2F9B37"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680A0F05"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40867A6" w14:textId="77777777" w:rsidR="006A5863" w:rsidRPr="00A64890" w:rsidRDefault="006A5863" w:rsidP="00890BE6">
            <w:pPr>
              <w:pStyle w:val="TableParagraph"/>
              <w:spacing w:before="120" w:after="120"/>
              <w:ind w:right="119"/>
              <w:rPr>
                <w:b/>
                <w:sz w:val="24"/>
                <w:szCs w:val="24"/>
              </w:rPr>
            </w:pPr>
            <w:r w:rsidRPr="00A64890">
              <w:rPr>
                <w:b/>
                <w:sz w:val="24"/>
                <w:szCs w:val="24"/>
              </w:rPr>
              <w:lastRenderedPageBreak/>
              <w:t>Valutazione</w:t>
            </w:r>
          </w:p>
          <w:p w14:paraId="617D2FDB"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AA1DB9F"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4E732E4A"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33C3AA52"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469D2AB"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1AC3E3E2"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52B1F7EE"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4EF1C50"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41E1FAD"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1E053212"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0813543"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47E50FF9"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39A2ABFC"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30ACA4EF"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6A403C1D"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3D4F15D4"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0CD1ED92"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85E9E07" w14:textId="77777777" w:rsidR="006A5863" w:rsidRPr="00A64890" w:rsidRDefault="006A5863"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0E142F0"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t xml:space="preserve"> </w:t>
            </w:r>
          </w:p>
        </w:tc>
      </w:tr>
    </w:tbl>
    <w:p w14:paraId="6296ED02" w14:textId="015CE40E" w:rsidR="006A5863" w:rsidRDefault="006A5863">
      <w:pPr>
        <w:widowControl/>
        <w:autoSpaceDE/>
        <w:autoSpaceDN/>
        <w:rPr>
          <w:rFonts w:cs="Times New Roman"/>
          <w:color w:val="000000"/>
          <w:sz w:val="24"/>
          <w:szCs w:val="24"/>
          <w:lang w:eastAsia="en-US"/>
        </w:rPr>
      </w:pPr>
    </w:p>
    <w:p w14:paraId="047B1839"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6A5863" w:rsidRPr="008B4F98" w14:paraId="5CDF02C4"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2143E8D6" w14:textId="77777777" w:rsidR="006A5863" w:rsidRPr="00A64890" w:rsidRDefault="006A5863" w:rsidP="00890BE6">
            <w:pPr>
              <w:pStyle w:val="TableParagraph"/>
              <w:spacing w:before="120" w:after="120"/>
              <w:ind w:left="402"/>
              <w:rPr>
                <w:b/>
                <w:sz w:val="24"/>
                <w:szCs w:val="24"/>
              </w:rPr>
            </w:pPr>
            <w:proofErr w:type="spellStart"/>
            <w:r w:rsidRPr="00A64890">
              <w:rPr>
                <w:b/>
                <w:sz w:val="24"/>
                <w:szCs w:val="24"/>
              </w:rPr>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454820C6" w14:textId="054CE099" w:rsidR="006A5863" w:rsidRPr="00A64890" w:rsidRDefault="006A5863" w:rsidP="00890BE6">
            <w:pPr>
              <w:pStyle w:val="TableParagraph"/>
              <w:spacing w:before="120" w:after="120"/>
              <w:ind w:left="43"/>
              <w:jc w:val="center"/>
              <w:rPr>
                <w:b/>
                <w:sz w:val="24"/>
                <w:szCs w:val="24"/>
              </w:rPr>
            </w:pPr>
            <w:r>
              <w:rPr>
                <w:b/>
                <w:sz w:val="24"/>
                <w:szCs w:val="24"/>
              </w:rPr>
              <w:t xml:space="preserve"> 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B1E2D42" w14:textId="77777777" w:rsidR="006A5863" w:rsidRPr="00A64890" w:rsidRDefault="006A5863"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4FBB3B4E" w14:textId="4BADED9A" w:rsidR="006A5863" w:rsidRPr="00A64890" w:rsidRDefault="006A5863" w:rsidP="00890BE6">
            <w:pPr>
              <w:pStyle w:val="TableParagraph"/>
              <w:spacing w:before="120" w:after="120"/>
              <w:ind w:left="1923"/>
              <w:rPr>
                <w:b/>
                <w:sz w:val="24"/>
                <w:szCs w:val="24"/>
              </w:rPr>
            </w:pPr>
            <w:r>
              <w:rPr>
                <w:b/>
                <w:sz w:val="24"/>
                <w:szCs w:val="24"/>
              </w:rPr>
              <w:t>Umanesimo e Rinascimento</w:t>
            </w:r>
          </w:p>
        </w:tc>
      </w:tr>
      <w:tr w:rsidR="006A5863" w:rsidRPr="008B4F98" w14:paraId="4BA45C36" w14:textId="77777777" w:rsidTr="00890BE6">
        <w:trPr>
          <w:trHeight w:val="337"/>
        </w:trPr>
        <w:tc>
          <w:tcPr>
            <w:tcW w:w="10210" w:type="dxa"/>
            <w:gridSpan w:val="7"/>
            <w:tcBorders>
              <w:top w:val="double" w:sz="2" w:space="0" w:color="000000"/>
              <w:bottom w:val="single" w:sz="2" w:space="0" w:color="000000"/>
            </w:tcBorders>
            <w:shd w:val="clear" w:color="auto" w:fill="F2F2F2"/>
          </w:tcPr>
          <w:p w14:paraId="7279F477" w14:textId="77777777" w:rsidR="006A5863" w:rsidRPr="00A64890" w:rsidRDefault="006A5863"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6A5863" w:rsidRPr="008B4F98" w14:paraId="622336E1" w14:textId="77777777" w:rsidTr="00890BE6">
        <w:trPr>
          <w:trHeight w:val="763"/>
        </w:trPr>
        <w:tc>
          <w:tcPr>
            <w:tcW w:w="10210" w:type="dxa"/>
            <w:gridSpan w:val="7"/>
            <w:tcBorders>
              <w:top w:val="single" w:sz="2" w:space="0" w:color="000000"/>
              <w:bottom w:val="single" w:sz="12" w:space="0" w:color="000000"/>
            </w:tcBorders>
          </w:tcPr>
          <w:p w14:paraId="7B725B81" w14:textId="77777777" w:rsidR="006A5863" w:rsidRDefault="006A5863" w:rsidP="00890BE6">
            <w:pPr>
              <w:pStyle w:val="Paragrafoelenco"/>
              <w:numPr>
                <w:ilvl w:val="0"/>
                <w:numId w:val="25"/>
              </w:numPr>
              <w:adjustRightInd w:val="0"/>
              <w:jc w:val="both"/>
            </w:pPr>
            <w:r>
              <w:t>Leggere e interpretare testi di vario genere.</w:t>
            </w:r>
          </w:p>
          <w:p w14:paraId="6D2D6689" w14:textId="77777777" w:rsidR="006A5863" w:rsidRDefault="006A5863" w:rsidP="00890BE6">
            <w:pPr>
              <w:pStyle w:val="Paragrafoelenco"/>
              <w:numPr>
                <w:ilvl w:val="0"/>
                <w:numId w:val="25"/>
              </w:numPr>
              <w:adjustRightInd w:val="0"/>
              <w:jc w:val="both"/>
            </w:pPr>
            <w:r>
              <w:t>Operare opportuni collegamenti fra gli argomenti.</w:t>
            </w:r>
          </w:p>
          <w:p w14:paraId="01C38D96" w14:textId="77777777" w:rsidR="006A5863" w:rsidRDefault="006A5863" w:rsidP="00890BE6">
            <w:pPr>
              <w:pStyle w:val="Paragrafoelenco"/>
              <w:numPr>
                <w:ilvl w:val="0"/>
                <w:numId w:val="25"/>
              </w:numPr>
              <w:adjustRightInd w:val="0"/>
              <w:jc w:val="both"/>
            </w:pPr>
            <w:r>
              <w:t>Comunicare e cooperare con senso di responsabilità.</w:t>
            </w:r>
          </w:p>
          <w:p w14:paraId="461B51B0" w14:textId="77777777" w:rsidR="006A5863" w:rsidRDefault="006A5863" w:rsidP="00890BE6">
            <w:pPr>
              <w:pStyle w:val="Paragrafoelenco"/>
              <w:numPr>
                <w:ilvl w:val="0"/>
                <w:numId w:val="25"/>
              </w:numPr>
              <w:adjustRightInd w:val="0"/>
              <w:jc w:val="both"/>
            </w:pPr>
            <w:r>
              <w:t>Individuare e utilizzare gli strumenti di comunicazione più idonei.</w:t>
            </w:r>
          </w:p>
          <w:p w14:paraId="2119AE80" w14:textId="77777777" w:rsidR="006A5863" w:rsidRDefault="006A5863" w:rsidP="00890BE6">
            <w:pPr>
              <w:pStyle w:val="Paragrafoelenco"/>
              <w:numPr>
                <w:ilvl w:val="0"/>
                <w:numId w:val="25"/>
              </w:numPr>
              <w:adjustRightInd w:val="0"/>
              <w:jc w:val="both"/>
            </w:pPr>
            <w:r>
              <w:t>Redigere relazioni e testi di vario genere.</w:t>
            </w:r>
          </w:p>
          <w:p w14:paraId="71481BA5" w14:textId="77777777" w:rsidR="006A5863" w:rsidRDefault="006A5863" w:rsidP="00890BE6">
            <w:pPr>
              <w:pStyle w:val="Paragrafoelenco"/>
              <w:numPr>
                <w:ilvl w:val="0"/>
                <w:numId w:val="25"/>
              </w:numPr>
              <w:adjustRightInd w:val="0"/>
              <w:jc w:val="both"/>
            </w:pPr>
            <w:r>
              <w:t>Utilizzare gli strumenti fondamentali per una fruizione consapevole del patrimonio artistico-culturale.</w:t>
            </w:r>
          </w:p>
          <w:p w14:paraId="76597D27" w14:textId="77777777" w:rsidR="006A5863" w:rsidRPr="00A64890" w:rsidRDefault="006A5863" w:rsidP="00890BE6">
            <w:pPr>
              <w:pStyle w:val="TableParagraph"/>
              <w:numPr>
                <w:ilvl w:val="0"/>
                <w:numId w:val="25"/>
              </w:numPr>
              <w:spacing w:before="120" w:after="120"/>
              <w:rPr>
                <w:bCs/>
                <w:sz w:val="24"/>
                <w:szCs w:val="24"/>
              </w:rPr>
            </w:pPr>
            <w:r>
              <w:t>Maturare personali elaborazioni delle tematiche esaminate.</w:t>
            </w:r>
          </w:p>
        </w:tc>
      </w:tr>
      <w:tr w:rsidR="006A5863" w:rsidRPr="008B4F98" w14:paraId="2A44B8DC"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BFD3D5C" w14:textId="77777777" w:rsidR="006A5863" w:rsidRPr="00A64890" w:rsidRDefault="006A5863"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3D27FAA4" w14:textId="77777777" w:rsidR="006A5863" w:rsidRDefault="006A5863" w:rsidP="00890BE6">
            <w:pPr>
              <w:pStyle w:val="TableParagraph"/>
              <w:ind w:left="563"/>
              <w:jc w:val="center"/>
              <w:rPr>
                <w:b/>
                <w:sz w:val="24"/>
                <w:szCs w:val="24"/>
              </w:rPr>
            </w:pPr>
            <w:r w:rsidRPr="00A64890">
              <w:rPr>
                <w:b/>
                <w:sz w:val="24"/>
                <w:szCs w:val="24"/>
              </w:rPr>
              <w:t>Conoscenze</w:t>
            </w:r>
          </w:p>
          <w:p w14:paraId="41C7481C" w14:textId="77777777" w:rsidR="006A5863" w:rsidRPr="00A64890" w:rsidRDefault="006A5863"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5262E8B" w14:textId="77777777" w:rsidR="006A5863" w:rsidRDefault="006A5863" w:rsidP="00890BE6">
            <w:pPr>
              <w:pStyle w:val="TableParagraph"/>
              <w:jc w:val="center"/>
              <w:rPr>
                <w:b/>
                <w:sz w:val="24"/>
                <w:szCs w:val="24"/>
              </w:rPr>
            </w:pPr>
            <w:r w:rsidRPr="00A64890">
              <w:rPr>
                <w:b/>
                <w:sz w:val="24"/>
                <w:szCs w:val="24"/>
              </w:rPr>
              <w:t>Abilità</w:t>
            </w:r>
          </w:p>
          <w:p w14:paraId="74D45233" w14:textId="77777777" w:rsidR="006A5863" w:rsidRPr="00A64890" w:rsidRDefault="006A5863"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10626837" w14:textId="77777777" w:rsidR="006A5863" w:rsidRPr="00A64890" w:rsidRDefault="006A5863" w:rsidP="00890BE6">
            <w:pPr>
              <w:pStyle w:val="TableParagraph"/>
              <w:spacing w:before="120" w:after="120" w:line="214" w:lineRule="exact"/>
              <w:ind w:left="187" w:right="136"/>
              <w:jc w:val="center"/>
              <w:rPr>
                <w:b/>
                <w:sz w:val="24"/>
                <w:szCs w:val="24"/>
              </w:rPr>
            </w:pPr>
            <w:r w:rsidRPr="00A64890">
              <w:rPr>
                <w:b/>
                <w:sz w:val="24"/>
                <w:szCs w:val="24"/>
              </w:rPr>
              <w:t>Tempi</w:t>
            </w:r>
          </w:p>
        </w:tc>
      </w:tr>
      <w:tr w:rsidR="006A5863" w:rsidRPr="008B4F98" w14:paraId="4A904660"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29749036" w14:textId="7629F971" w:rsidR="006A5863" w:rsidRPr="00A64890" w:rsidRDefault="006A5863" w:rsidP="00890BE6">
            <w:pPr>
              <w:pStyle w:val="TableParagraph"/>
              <w:spacing w:before="120" w:after="120"/>
              <w:ind w:left="107"/>
              <w:rPr>
                <w:sz w:val="24"/>
                <w:szCs w:val="24"/>
              </w:rPr>
            </w:pPr>
            <w:r>
              <w:rPr>
                <w:sz w:val="24"/>
                <w:szCs w:val="24"/>
              </w:rPr>
              <w:t>Umanesimo e Rinascimento</w:t>
            </w:r>
          </w:p>
        </w:tc>
        <w:tc>
          <w:tcPr>
            <w:tcW w:w="2980" w:type="dxa"/>
            <w:gridSpan w:val="2"/>
            <w:tcBorders>
              <w:top w:val="single" w:sz="12" w:space="0" w:color="000000"/>
              <w:left w:val="single" w:sz="4" w:space="0" w:color="000000"/>
              <w:bottom w:val="double" w:sz="2" w:space="0" w:color="000000"/>
              <w:right w:val="single" w:sz="2" w:space="0" w:color="000000"/>
            </w:tcBorders>
          </w:tcPr>
          <w:p w14:paraId="77CD3B9C" w14:textId="14D6FC12" w:rsidR="003D4609" w:rsidRDefault="006A5863" w:rsidP="003D4609">
            <w:pPr>
              <w:pStyle w:val="TableParagraph"/>
              <w:spacing w:before="120" w:after="120"/>
              <w:ind w:left="123" w:right="41"/>
              <w:jc w:val="both"/>
              <w:rPr>
                <w:sz w:val="24"/>
                <w:szCs w:val="24"/>
              </w:rPr>
            </w:pPr>
            <w:r>
              <w:rPr>
                <w:sz w:val="24"/>
                <w:szCs w:val="24"/>
              </w:rPr>
              <w:t xml:space="preserve">- </w:t>
            </w:r>
            <w:r w:rsidR="003D4609">
              <w:rPr>
                <w:sz w:val="24"/>
                <w:szCs w:val="24"/>
              </w:rPr>
              <w:t>Contesto storico politico dell’epoca</w:t>
            </w:r>
          </w:p>
          <w:p w14:paraId="1690FC35" w14:textId="77777777" w:rsidR="003D4609" w:rsidRDefault="003D4609" w:rsidP="003D4609">
            <w:pPr>
              <w:pStyle w:val="TableParagraph"/>
              <w:spacing w:before="120" w:after="120"/>
              <w:ind w:left="123" w:right="41"/>
              <w:jc w:val="both"/>
              <w:rPr>
                <w:sz w:val="24"/>
                <w:szCs w:val="24"/>
              </w:rPr>
            </w:pPr>
            <w:r>
              <w:rPr>
                <w:sz w:val="24"/>
                <w:szCs w:val="24"/>
              </w:rPr>
              <w:t>- Umanesimo: caratteri generali</w:t>
            </w:r>
          </w:p>
          <w:p w14:paraId="4AB3C725" w14:textId="77777777" w:rsidR="003D4609" w:rsidRDefault="003D4609" w:rsidP="003D4609">
            <w:pPr>
              <w:pStyle w:val="TableParagraph"/>
              <w:spacing w:before="120" w:after="120"/>
              <w:ind w:left="123" w:right="41"/>
              <w:jc w:val="both"/>
              <w:rPr>
                <w:sz w:val="24"/>
                <w:szCs w:val="24"/>
              </w:rPr>
            </w:pPr>
            <w:r>
              <w:rPr>
                <w:sz w:val="24"/>
                <w:szCs w:val="24"/>
              </w:rPr>
              <w:t>- Rinascimento: caratteri generali</w:t>
            </w:r>
          </w:p>
          <w:p w14:paraId="05FBEA27" w14:textId="77777777" w:rsidR="003D4609" w:rsidRDefault="003D4609" w:rsidP="003D4609">
            <w:pPr>
              <w:pStyle w:val="TableParagraph"/>
              <w:spacing w:before="120" w:after="120"/>
              <w:ind w:left="123" w:right="41"/>
              <w:jc w:val="both"/>
              <w:rPr>
                <w:sz w:val="24"/>
                <w:szCs w:val="24"/>
              </w:rPr>
            </w:pPr>
            <w:r>
              <w:rPr>
                <w:sz w:val="24"/>
                <w:szCs w:val="24"/>
              </w:rPr>
              <w:t>- Il poema cavalleresco: caratteristiche del nuovo genere letterario</w:t>
            </w:r>
          </w:p>
          <w:p w14:paraId="28221D70" w14:textId="77777777" w:rsidR="006A5863" w:rsidRDefault="003D4609" w:rsidP="003D4609">
            <w:pPr>
              <w:pStyle w:val="TableParagraph"/>
              <w:spacing w:before="120" w:after="120"/>
              <w:ind w:right="41"/>
              <w:jc w:val="both"/>
              <w:rPr>
                <w:sz w:val="24"/>
                <w:szCs w:val="24"/>
              </w:rPr>
            </w:pPr>
            <w:r>
              <w:rPr>
                <w:sz w:val="24"/>
                <w:szCs w:val="24"/>
              </w:rPr>
              <w:t xml:space="preserve">- L. Pulci, </w:t>
            </w:r>
            <w:r>
              <w:rPr>
                <w:i/>
                <w:sz w:val="24"/>
                <w:szCs w:val="24"/>
              </w:rPr>
              <w:t xml:space="preserve">Il </w:t>
            </w:r>
            <w:proofErr w:type="spellStart"/>
            <w:r>
              <w:rPr>
                <w:i/>
                <w:sz w:val="24"/>
                <w:szCs w:val="24"/>
              </w:rPr>
              <w:t>Morgante</w:t>
            </w:r>
            <w:proofErr w:type="spellEnd"/>
            <w:r>
              <w:rPr>
                <w:sz w:val="24"/>
                <w:szCs w:val="24"/>
              </w:rPr>
              <w:t xml:space="preserve">: </w:t>
            </w:r>
            <w:r>
              <w:rPr>
                <w:sz w:val="24"/>
                <w:szCs w:val="24"/>
              </w:rPr>
              <w:lastRenderedPageBreak/>
              <w:t>caratteristiche generali</w:t>
            </w:r>
          </w:p>
          <w:p w14:paraId="1218F72D" w14:textId="77777777" w:rsidR="003D4609" w:rsidRDefault="003D4609" w:rsidP="003D4609">
            <w:pPr>
              <w:pStyle w:val="TableParagraph"/>
              <w:spacing w:before="120" w:after="120"/>
              <w:ind w:right="41"/>
              <w:jc w:val="both"/>
              <w:rPr>
                <w:sz w:val="24"/>
                <w:szCs w:val="24"/>
              </w:rPr>
            </w:pPr>
            <w:r>
              <w:rPr>
                <w:sz w:val="24"/>
                <w:szCs w:val="24"/>
              </w:rPr>
              <w:t xml:space="preserve">- M. M. Boiardo, </w:t>
            </w:r>
            <w:r>
              <w:rPr>
                <w:i/>
                <w:sz w:val="24"/>
                <w:szCs w:val="24"/>
              </w:rPr>
              <w:t xml:space="preserve">L’Orlando innamorato: </w:t>
            </w:r>
            <w:r>
              <w:rPr>
                <w:sz w:val="24"/>
                <w:szCs w:val="24"/>
              </w:rPr>
              <w:t>caratteristiche generali</w:t>
            </w:r>
          </w:p>
          <w:p w14:paraId="04E71012" w14:textId="77777777" w:rsidR="003D4609" w:rsidRDefault="003D4609" w:rsidP="003D4609">
            <w:pPr>
              <w:pStyle w:val="TableParagraph"/>
              <w:spacing w:before="120" w:after="120"/>
              <w:ind w:right="41"/>
              <w:jc w:val="both"/>
              <w:rPr>
                <w:sz w:val="24"/>
                <w:szCs w:val="24"/>
              </w:rPr>
            </w:pPr>
            <w:r>
              <w:rPr>
                <w:sz w:val="24"/>
                <w:szCs w:val="24"/>
              </w:rPr>
              <w:t>- Ludovico Ariosto: cenni biografici, opere e poetica</w:t>
            </w:r>
          </w:p>
          <w:p w14:paraId="605B3395" w14:textId="1AB6946F" w:rsidR="003D4609" w:rsidRPr="003D4609" w:rsidRDefault="003D4609" w:rsidP="003D4609">
            <w:pPr>
              <w:pStyle w:val="TableParagraph"/>
              <w:spacing w:before="120" w:after="120"/>
              <w:ind w:right="41"/>
              <w:jc w:val="both"/>
              <w:rPr>
                <w:sz w:val="24"/>
                <w:szCs w:val="24"/>
              </w:rPr>
            </w:pPr>
            <w:r>
              <w:rPr>
                <w:sz w:val="24"/>
                <w:szCs w:val="24"/>
              </w:rPr>
              <w:t xml:space="preserve">- L. Ariosto, </w:t>
            </w:r>
            <w:r>
              <w:rPr>
                <w:i/>
                <w:sz w:val="24"/>
                <w:szCs w:val="24"/>
              </w:rPr>
              <w:t>L’Orlando furioso</w:t>
            </w:r>
            <w:r>
              <w:rPr>
                <w:sz w:val="24"/>
                <w:szCs w:val="24"/>
              </w:rPr>
              <w:t>: genesi, struttura e contenuto dell’opera. Lettura di passi scelti</w:t>
            </w:r>
          </w:p>
        </w:tc>
        <w:tc>
          <w:tcPr>
            <w:tcW w:w="3118" w:type="dxa"/>
            <w:tcBorders>
              <w:top w:val="single" w:sz="12" w:space="0" w:color="000000"/>
              <w:left w:val="single" w:sz="2" w:space="0" w:color="000000"/>
              <w:bottom w:val="double" w:sz="2" w:space="0" w:color="000000"/>
              <w:right w:val="single" w:sz="4" w:space="0" w:color="000000"/>
            </w:tcBorders>
          </w:tcPr>
          <w:p w14:paraId="25D6D770" w14:textId="77777777" w:rsidR="006A5863" w:rsidRDefault="006A5863" w:rsidP="00890BE6">
            <w:pPr>
              <w:pStyle w:val="Default"/>
              <w:jc w:val="both"/>
              <w:rPr>
                <w:sz w:val="23"/>
                <w:szCs w:val="23"/>
              </w:rPr>
            </w:pPr>
            <w:r>
              <w:lastRenderedPageBreak/>
              <w:t xml:space="preserve"> </w:t>
            </w:r>
            <w:r>
              <w:rPr>
                <w:sz w:val="23"/>
                <w:szCs w:val="23"/>
              </w:rPr>
              <w:t xml:space="preserve">- Saper leggere e interpretare testi letterari </w:t>
            </w:r>
          </w:p>
          <w:p w14:paraId="3E13A447" w14:textId="77777777" w:rsidR="006A5863" w:rsidRDefault="006A5863" w:rsidP="00890BE6">
            <w:pPr>
              <w:pStyle w:val="Default"/>
              <w:jc w:val="both"/>
              <w:rPr>
                <w:sz w:val="23"/>
                <w:szCs w:val="23"/>
              </w:rPr>
            </w:pPr>
            <w:r>
              <w:rPr>
                <w:sz w:val="23"/>
                <w:szCs w:val="23"/>
              </w:rPr>
              <w:t xml:space="preserve">- Comprendere il linguaggio letterario </w:t>
            </w:r>
          </w:p>
          <w:p w14:paraId="1292014D" w14:textId="77777777" w:rsidR="006A5863" w:rsidRDefault="006A5863" w:rsidP="00890BE6">
            <w:pPr>
              <w:pStyle w:val="Default"/>
              <w:jc w:val="both"/>
              <w:rPr>
                <w:sz w:val="23"/>
                <w:szCs w:val="23"/>
              </w:rPr>
            </w:pPr>
            <w:r>
              <w:rPr>
                <w:sz w:val="23"/>
                <w:szCs w:val="23"/>
              </w:rPr>
              <w:t xml:space="preserve">- Saper inquadrare il fenomeno letterario nel contesto storico-politico di riferimento </w:t>
            </w:r>
          </w:p>
          <w:p w14:paraId="0648A1B8" w14:textId="77777777" w:rsidR="006A5863" w:rsidRDefault="006A5863" w:rsidP="00890BE6">
            <w:pPr>
              <w:pStyle w:val="Default"/>
              <w:jc w:val="both"/>
              <w:rPr>
                <w:sz w:val="23"/>
                <w:szCs w:val="23"/>
              </w:rPr>
            </w:pPr>
            <w:r>
              <w:rPr>
                <w:sz w:val="23"/>
                <w:szCs w:val="23"/>
              </w:rPr>
              <w:t xml:space="preserve">- Riconoscere la relazione tra la produzione letteraria e la formazione e la biografia dell’autore </w:t>
            </w:r>
          </w:p>
          <w:p w14:paraId="2B70D2E8" w14:textId="77777777" w:rsidR="006A5863" w:rsidRDefault="006A5863" w:rsidP="00890BE6">
            <w:pPr>
              <w:pStyle w:val="Default"/>
              <w:jc w:val="both"/>
              <w:rPr>
                <w:sz w:val="23"/>
                <w:szCs w:val="23"/>
              </w:rPr>
            </w:pPr>
            <w:r>
              <w:rPr>
                <w:sz w:val="23"/>
                <w:szCs w:val="23"/>
              </w:rPr>
              <w:t xml:space="preserve">- Saper rintracciare dai testi </w:t>
            </w:r>
            <w:r>
              <w:rPr>
                <w:sz w:val="23"/>
                <w:szCs w:val="23"/>
              </w:rPr>
              <w:lastRenderedPageBreak/>
              <w:t xml:space="preserve">letterari la poetica degli autori di riferimento </w:t>
            </w:r>
          </w:p>
          <w:p w14:paraId="2257D790" w14:textId="77777777" w:rsidR="006A5863" w:rsidRPr="00A64890" w:rsidRDefault="006A5863" w:rsidP="00890BE6">
            <w:pPr>
              <w:pStyle w:val="TableParagraph"/>
              <w:spacing w:before="120" w:after="120"/>
              <w:ind w:left="122" w:right="41"/>
              <w:jc w:val="both"/>
              <w:rPr>
                <w:sz w:val="24"/>
                <w:szCs w:val="24"/>
              </w:rPr>
            </w:pPr>
          </w:p>
        </w:tc>
        <w:tc>
          <w:tcPr>
            <w:tcW w:w="1277" w:type="dxa"/>
            <w:tcBorders>
              <w:top w:val="single" w:sz="12" w:space="0" w:color="000000"/>
              <w:left w:val="single" w:sz="4" w:space="0" w:color="000000"/>
              <w:bottom w:val="double" w:sz="2" w:space="0" w:color="000000"/>
            </w:tcBorders>
            <w:vAlign w:val="center"/>
          </w:tcPr>
          <w:p w14:paraId="1EF57B84" w14:textId="5FC30376" w:rsidR="006A5863" w:rsidRPr="00A64890" w:rsidRDefault="003D4609" w:rsidP="00890BE6">
            <w:pPr>
              <w:pStyle w:val="TableParagraph"/>
              <w:spacing w:before="120" w:after="120"/>
              <w:ind w:left="187" w:right="137"/>
              <w:jc w:val="center"/>
              <w:rPr>
                <w:sz w:val="24"/>
                <w:szCs w:val="24"/>
              </w:rPr>
            </w:pPr>
            <w:r>
              <w:rPr>
                <w:sz w:val="24"/>
                <w:szCs w:val="24"/>
              </w:rPr>
              <w:lastRenderedPageBreak/>
              <w:t>Secondo</w:t>
            </w:r>
            <w:r w:rsidR="006A5863">
              <w:rPr>
                <w:sz w:val="24"/>
                <w:szCs w:val="24"/>
              </w:rPr>
              <w:t xml:space="preserve"> quadrimestre </w:t>
            </w:r>
          </w:p>
        </w:tc>
      </w:tr>
      <w:tr w:rsidR="006A5863" w:rsidRPr="00DF4862" w14:paraId="5AFEDB61"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BE8BF66" w14:textId="62CF3C2F" w:rsidR="006A5863" w:rsidRPr="00A64890" w:rsidRDefault="006A5863" w:rsidP="00890BE6">
            <w:pPr>
              <w:pStyle w:val="TableParagraph"/>
              <w:spacing w:before="120" w:after="120"/>
              <w:rPr>
                <w:sz w:val="24"/>
                <w:szCs w:val="24"/>
              </w:rPr>
            </w:pPr>
            <w:r w:rsidRPr="00A64890">
              <w:rPr>
                <w:b/>
                <w:sz w:val="24"/>
                <w:szCs w:val="24"/>
              </w:rPr>
              <w:lastRenderedPageBreak/>
              <w:t>Insegnamenti coinvolti</w:t>
            </w:r>
          </w:p>
        </w:tc>
        <w:tc>
          <w:tcPr>
            <w:tcW w:w="7375" w:type="dxa"/>
            <w:gridSpan w:val="4"/>
            <w:tcBorders>
              <w:top w:val="single" w:sz="12" w:space="0" w:color="000000"/>
              <w:left w:val="single" w:sz="4" w:space="0" w:color="000000"/>
              <w:bottom w:val="double" w:sz="2" w:space="0" w:color="000000"/>
            </w:tcBorders>
            <w:vAlign w:val="center"/>
          </w:tcPr>
          <w:p w14:paraId="4B035C75" w14:textId="77777777" w:rsidR="006A5863" w:rsidRPr="00A64890" w:rsidRDefault="006A5863" w:rsidP="00890BE6">
            <w:pPr>
              <w:pStyle w:val="TableParagraph"/>
              <w:spacing w:before="120" w:after="120"/>
              <w:ind w:left="109"/>
              <w:rPr>
                <w:sz w:val="24"/>
                <w:szCs w:val="24"/>
              </w:rPr>
            </w:pPr>
            <w:r>
              <w:rPr>
                <w:sz w:val="24"/>
                <w:szCs w:val="24"/>
              </w:rPr>
              <w:t xml:space="preserve"> Lingua e letteratura italiana - Storia</w:t>
            </w:r>
          </w:p>
        </w:tc>
      </w:tr>
      <w:tr w:rsidR="006A5863" w:rsidRPr="008B4F98" w14:paraId="1EC286AD"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330122" w14:textId="77777777" w:rsidR="006A5863" w:rsidRPr="00A64890" w:rsidRDefault="006A5863"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05BF80F2" w14:textId="68398F7E" w:rsidR="006A5863" w:rsidRPr="00A64890" w:rsidRDefault="003D4609" w:rsidP="00890BE6">
            <w:pPr>
              <w:pStyle w:val="TableParagraph"/>
              <w:numPr>
                <w:ilvl w:val="0"/>
                <w:numId w:val="25"/>
              </w:numPr>
              <w:spacing w:before="120" w:after="120"/>
              <w:ind w:right="154"/>
              <w:jc w:val="both"/>
              <w:rPr>
                <w:sz w:val="24"/>
                <w:szCs w:val="24"/>
              </w:rPr>
            </w:pPr>
            <w:r>
              <w:rPr>
                <w:sz w:val="24"/>
                <w:szCs w:val="24"/>
              </w:rPr>
              <w:t>Riflessioni sulla follia d’amore</w:t>
            </w:r>
          </w:p>
        </w:tc>
      </w:tr>
      <w:tr w:rsidR="006A5863" w:rsidRPr="008B4F98" w14:paraId="62DF5912"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7B56E9F" w14:textId="77777777" w:rsidR="006A5863" w:rsidRPr="00A64890" w:rsidRDefault="006A5863"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76618015" w14:textId="77777777" w:rsidR="006A5863" w:rsidRDefault="006A5863"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157B99EC"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partecipata</w:t>
            </w:r>
          </w:p>
          <w:p w14:paraId="41CCA29D" w14:textId="77777777" w:rsidR="006A5863" w:rsidRDefault="006A5863" w:rsidP="00890BE6">
            <w:pPr>
              <w:pStyle w:val="TableParagraph"/>
              <w:numPr>
                <w:ilvl w:val="0"/>
                <w:numId w:val="26"/>
              </w:numPr>
              <w:spacing w:before="120" w:after="120"/>
              <w:ind w:right="154"/>
              <w:jc w:val="both"/>
              <w:rPr>
                <w:sz w:val="24"/>
                <w:szCs w:val="24"/>
              </w:rPr>
            </w:pPr>
            <w:r>
              <w:rPr>
                <w:sz w:val="24"/>
                <w:szCs w:val="24"/>
              </w:rPr>
              <w:t>Lezione socratica</w:t>
            </w:r>
          </w:p>
          <w:p w14:paraId="62873D7F"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794F1084" w14:textId="77777777" w:rsidR="006A5863" w:rsidRDefault="006A5863"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6939A0EB" w14:textId="77777777" w:rsidR="006A5863" w:rsidRPr="00A64890" w:rsidRDefault="006A5863"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A5863" w:rsidRPr="008B4F98" w14:paraId="34C4B3B4"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D68F17D" w14:textId="77777777" w:rsidR="006A5863" w:rsidRPr="00A64890" w:rsidRDefault="006A5863"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2E051C1B" w14:textId="77777777" w:rsidR="006A5863" w:rsidRDefault="006A5863"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15140D88" w14:textId="77777777" w:rsidR="006A5863" w:rsidRDefault="006A5863" w:rsidP="00890BE6">
            <w:pPr>
              <w:pStyle w:val="TableParagraph"/>
              <w:numPr>
                <w:ilvl w:val="0"/>
                <w:numId w:val="26"/>
              </w:numPr>
              <w:spacing w:before="120" w:after="120"/>
              <w:rPr>
                <w:sz w:val="24"/>
                <w:szCs w:val="24"/>
              </w:rPr>
            </w:pPr>
            <w:r>
              <w:rPr>
                <w:sz w:val="24"/>
                <w:szCs w:val="24"/>
              </w:rPr>
              <w:t>Libro di testo</w:t>
            </w:r>
          </w:p>
          <w:p w14:paraId="3D57C617" w14:textId="77777777" w:rsidR="006A5863" w:rsidRDefault="006A5863"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6B573639" w14:textId="77777777" w:rsidR="006A5863" w:rsidRDefault="006A5863" w:rsidP="00890BE6">
            <w:pPr>
              <w:pStyle w:val="TableParagraph"/>
              <w:numPr>
                <w:ilvl w:val="0"/>
                <w:numId w:val="26"/>
              </w:numPr>
              <w:spacing w:before="120" w:after="120"/>
              <w:rPr>
                <w:sz w:val="24"/>
                <w:szCs w:val="24"/>
              </w:rPr>
            </w:pPr>
            <w:proofErr w:type="spellStart"/>
            <w:r>
              <w:rPr>
                <w:sz w:val="24"/>
                <w:szCs w:val="24"/>
              </w:rPr>
              <w:t>Slides</w:t>
            </w:r>
            <w:proofErr w:type="spellEnd"/>
          </w:p>
          <w:p w14:paraId="0BC808B2" w14:textId="77777777" w:rsidR="006A5863" w:rsidRPr="00260D32" w:rsidRDefault="006A5863" w:rsidP="00890BE6">
            <w:pPr>
              <w:pStyle w:val="TableParagraph"/>
              <w:numPr>
                <w:ilvl w:val="0"/>
                <w:numId w:val="26"/>
              </w:numPr>
              <w:spacing w:before="120" w:after="120"/>
              <w:ind w:right="154"/>
              <w:jc w:val="both"/>
              <w:rPr>
                <w:bCs/>
                <w:sz w:val="24"/>
                <w:szCs w:val="24"/>
              </w:rPr>
            </w:pPr>
            <w:r>
              <w:rPr>
                <w:sz w:val="24"/>
                <w:szCs w:val="24"/>
              </w:rPr>
              <w:t>Mappe e schemi alla LIM</w:t>
            </w:r>
          </w:p>
          <w:p w14:paraId="14023C01" w14:textId="77777777" w:rsidR="006A5863" w:rsidRPr="00A64890" w:rsidRDefault="006A5863" w:rsidP="00890BE6">
            <w:pPr>
              <w:pStyle w:val="TableParagraph"/>
              <w:spacing w:before="120" w:after="120"/>
              <w:ind w:left="109"/>
              <w:rPr>
                <w:sz w:val="24"/>
                <w:szCs w:val="24"/>
              </w:rPr>
            </w:pPr>
            <w:r>
              <w:rPr>
                <w:b/>
                <w:sz w:val="24"/>
                <w:szCs w:val="24"/>
              </w:rPr>
              <w:t xml:space="preserve"> </w:t>
            </w:r>
          </w:p>
        </w:tc>
      </w:tr>
      <w:tr w:rsidR="006A5863" w:rsidRPr="008B4F98" w14:paraId="549878F1"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92EC2D9" w14:textId="77777777" w:rsidR="006A5863" w:rsidRPr="00A64890" w:rsidRDefault="006A5863" w:rsidP="00890BE6">
            <w:pPr>
              <w:pStyle w:val="TableParagraph"/>
              <w:spacing w:before="120" w:after="120"/>
              <w:ind w:right="119"/>
              <w:rPr>
                <w:b/>
                <w:sz w:val="24"/>
                <w:szCs w:val="24"/>
              </w:rPr>
            </w:pPr>
            <w:r w:rsidRPr="00A64890">
              <w:rPr>
                <w:b/>
                <w:sz w:val="24"/>
                <w:szCs w:val="24"/>
              </w:rPr>
              <w:t>Valutazione</w:t>
            </w:r>
          </w:p>
          <w:p w14:paraId="11F60375" w14:textId="77777777" w:rsidR="006A5863" w:rsidRPr="00A64890" w:rsidRDefault="006A5863"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25EF6677" w14:textId="77777777" w:rsidR="006A5863" w:rsidRPr="00A64890" w:rsidRDefault="006A5863"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C3A973A" w14:textId="77777777" w:rsidR="006A5863" w:rsidRPr="00526876" w:rsidRDefault="006A5863"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1EC88E86"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0F10674D"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0357A66E" w14:textId="77777777" w:rsidR="006A5863" w:rsidRPr="00A64890" w:rsidRDefault="006A5863"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6A5863" w:rsidRPr="008B4F98" w14:paraId="7C9462B1"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8648B1E" w14:textId="77777777" w:rsidR="006A5863" w:rsidRPr="00A64890" w:rsidRDefault="006A5863" w:rsidP="00890BE6">
            <w:pPr>
              <w:pStyle w:val="TableParagraph"/>
              <w:spacing w:before="120" w:after="120" w:line="187" w:lineRule="exact"/>
              <w:rPr>
                <w:sz w:val="24"/>
                <w:szCs w:val="24"/>
              </w:rPr>
            </w:pPr>
            <w:r w:rsidRPr="00A64890">
              <w:rPr>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14:paraId="4439E85F" w14:textId="77777777" w:rsidR="006A5863" w:rsidRPr="00A64890" w:rsidRDefault="006A5863" w:rsidP="00890BE6">
            <w:pPr>
              <w:pStyle w:val="TableParagraph"/>
              <w:spacing w:before="120" w:after="120"/>
              <w:ind w:left="109" w:right="154"/>
              <w:jc w:val="both"/>
              <w:rPr>
                <w:sz w:val="24"/>
                <w:szCs w:val="24"/>
              </w:rPr>
            </w:pPr>
            <w:r>
              <w:rPr>
                <w:sz w:val="24"/>
                <w:szCs w:val="24"/>
              </w:rPr>
              <w:t xml:space="preserve"> </w:t>
            </w:r>
          </w:p>
        </w:tc>
      </w:tr>
      <w:tr w:rsidR="006A5863" w:rsidRPr="008B4F98" w14:paraId="73C6DE53"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39B2CDD" w14:textId="77777777" w:rsidR="006A5863" w:rsidRPr="00A64890" w:rsidRDefault="006A5863"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53151132" w14:textId="77777777" w:rsidR="006A5863" w:rsidRPr="00526876" w:rsidRDefault="006A5863"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6A418F1E" w14:textId="77777777" w:rsidR="006A5863" w:rsidRPr="00A64890" w:rsidRDefault="006A5863" w:rsidP="00890BE6">
            <w:pPr>
              <w:pStyle w:val="Default"/>
              <w:numPr>
                <w:ilvl w:val="0"/>
                <w:numId w:val="23"/>
              </w:numPr>
              <w:autoSpaceDE/>
              <w:autoSpaceDN/>
              <w:adjustRightInd/>
              <w:ind w:right="153"/>
              <w:jc w:val="both"/>
              <w:rPr>
                <w:rFonts w:ascii="Arial" w:hAnsi="Arial" w:cs="Arial"/>
              </w:rPr>
            </w:pPr>
            <w:r w:rsidRPr="00A64890">
              <w:rPr>
                <w:rFonts w:ascii="Arial" w:hAnsi="Arial" w:cs="Arial"/>
              </w:rPr>
              <w:t>Correzione in classe di ogni verifica scritta.</w:t>
            </w:r>
          </w:p>
          <w:p w14:paraId="701C5793" w14:textId="77777777" w:rsidR="006A5863" w:rsidRPr="00526876" w:rsidRDefault="006A5863"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0A588EE7" w14:textId="77777777" w:rsidR="006A5863" w:rsidRPr="00A64890" w:rsidRDefault="006A5863"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026EE7FF" w14:textId="77777777" w:rsidR="006A5863" w:rsidRPr="00A64890" w:rsidRDefault="006A5863"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6A5863" w:rsidRPr="008B4F98" w14:paraId="0B920E68"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F4C1B4E" w14:textId="77777777" w:rsidR="006A5863" w:rsidRPr="00A64890" w:rsidRDefault="006A5863" w:rsidP="00890BE6">
            <w:pPr>
              <w:pStyle w:val="TableParagraph"/>
              <w:spacing w:before="120" w:after="120"/>
              <w:ind w:right="33"/>
              <w:rPr>
                <w:b/>
                <w:sz w:val="24"/>
                <w:szCs w:val="24"/>
              </w:rPr>
            </w:pPr>
            <w:r w:rsidRPr="00A64890">
              <w:rPr>
                <w:b/>
                <w:sz w:val="24"/>
                <w:szCs w:val="24"/>
              </w:rPr>
              <w:t xml:space="preserve">Attività/Metodi specifici destinati agli allievi con </w:t>
            </w:r>
            <w:r w:rsidRPr="00A64890">
              <w:rPr>
                <w:b/>
                <w:sz w:val="24"/>
                <w:szCs w:val="24"/>
              </w:rPr>
              <w:lastRenderedPageBreak/>
              <w:t>BES</w:t>
            </w:r>
          </w:p>
        </w:tc>
        <w:tc>
          <w:tcPr>
            <w:tcW w:w="7375" w:type="dxa"/>
            <w:gridSpan w:val="4"/>
            <w:tcBorders>
              <w:top w:val="double" w:sz="2" w:space="0" w:color="000000"/>
              <w:left w:val="single" w:sz="2" w:space="0" w:color="000000"/>
              <w:bottom w:val="double" w:sz="2" w:space="0" w:color="000000"/>
            </w:tcBorders>
            <w:vAlign w:val="center"/>
          </w:tcPr>
          <w:p w14:paraId="15C04133" w14:textId="77777777" w:rsidR="006A5863" w:rsidRPr="00A64890" w:rsidRDefault="006A5863" w:rsidP="00890BE6">
            <w:pPr>
              <w:pStyle w:val="TableParagraph"/>
              <w:spacing w:before="120" w:after="120"/>
              <w:ind w:left="109" w:right="154"/>
              <w:jc w:val="both"/>
              <w:rPr>
                <w:rFonts w:ascii="Times New Roman"/>
                <w:sz w:val="24"/>
                <w:szCs w:val="24"/>
              </w:rPr>
            </w:pPr>
            <w:r>
              <w:rPr>
                <w:sz w:val="24"/>
                <w:szCs w:val="24"/>
              </w:rPr>
              <w:lastRenderedPageBreak/>
              <w:t xml:space="preserve"> </w:t>
            </w:r>
          </w:p>
        </w:tc>
      </w:tr>
    </w:tbl>
    <w:p w14:paraId="45F99C4C" w14:textId="77777777" w:rsidR="003D4609" w:rsidRDefault="006A5863">
      <w:pPr>
        <w:widowControl/>
        <w:autoSpaceDE/>
        <w:autoSpaceDN/>
        <w:rPr>
          <w:rFonts w:cs="Times New Roman"/>
          <w:color w:val="000000"/>
          <w:sz w:val="24"/>
          <w:szCs w:val="24"/>
          <w:lang w:eastAsia="en-US"/>
        </w:rPr>
      </w:pPr>
      <w:r>
        <w:rPr>
          <w:color w:val="000000"/>
          <w:sz w:val="24"/>
          <w:szCs w:val="24"/>
          <w:lang w:eastAsia="en-US"/>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277"/>
      </w:tblGrid>
      <w:tr w:rsidR="003D4609" w:rsidRPr="008B4F98" w14:paraId="359CFAB7" w14:textId="77777777" w:rsidTr="00890BE6">
        <w:trPr>
          <w:trHeight w:val="418"/>
        </w:trPr>
        <w:tc>
          <w:tcPr>
            <w:tcW w:w="1471" w:type="dxa"/>
            <w:tcBorders>
              <w:bottom w:val="double" w:sz="2" w:space="0" w:color="000000"/>
              <w:right w:val="single" w:sz="4" w:space="0" w:color="000000"/>
            </w:tcBorders>
            <w:shd w:val="clear" w:color="auto" w:fill="F2F2F2"/>
            <w:vAlign w:val="center"/>
          </w:tcPr>
          <w:p w14:paraId="13EDFA89" w14:textId="77777777" w:rsidR="003D4609" w:rsidRPr="00A64890" w:rsidRDefault="003D4609" w:rsidP="00890BE6">
            <w:pPr>
              <w:pStyle w:val="TableParagraph"/>
              <w:spacing w:before="120" w:after="120"/>
              <w:ind w:left="402"/>
              <w:rPr>
                <w:b/>
                <w:sz w:val="24"/>
                <w:szCs w:val="24"/>
              </w:rPr>
            </w:pPr>
            <w:proofErr w:type="spellStart"/>
            <w:r w:rsidRPr="00A64890">
              <w:rPr>
                <w:b/>
                <w:sz w:val="24"/>
                <w:szCs w:val="24"/>
              </w:rPr>
              <w:lastRenderedPageBreak/>
              <w:t>UdA</w:t>
            </w:r>
            <w:proofErr w:type="spellEnd"/>
            <w:r w:rsidRPr="00A64890">
              <w:rPr>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14:paraId="2BB114F7" w14:textId="46E8A607" w:rsidR="003D4609" w:rsidRPr="00A64890" w:rsidRDefault="003D4609" w:rsidP="00890BE6">
            <w:pPr>
              <w:pStyle w:val="TableParagraph"/>
              <w:spacing w:before="120" w:after="120"/>
              <w:ind w:left="43"/>
              <w:jc w:val="center"/>
              <w:rPr>
                <w:b/>
                <w:sz w:val="24"/>
                <w:szCs w:val="24"/>
              </w:rPr>
            </w:pPr>
            <w:r>
              <w:rPr>
                <w:b/>
                <w:sz w:val="24"/>
                <w:szCs w:val="24"/>
              </w:rPr>
              <w:t xml:space="preserve"> 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437E0E3D" w14:textId="77777777" w:rsidR="003D4609" w:rsidRPr="00A64890" w:rsidRDefault="003D4609" w:rsidP="00890BE6">
            <w:pPr>
              <w:pStyle w:val="TableParagraph"/>
              <w:spacing w:before="120" w:after="120"/>
              <w:ind w:left="434"/>
              <w:rPr>
                <w:b/>
                <w:sz w:val="24"/>
                <w:szCs w:val="24"/>
              </w:rPr>
            </w:pPr>
            <w:r w:rsidRPr="00A64890">
              <w:rPr>
                <w:b/>
                <w:sz w:val="24"/>
                <w:szCs w:val="24"/>
              </w:rPr>
              <w:t>Titolo:</w:t>
            </w:r>
          </w:p>
        </w:tc>
        <w:tc>
          <w:tcPr>
            <w:tcW w:w="6522" w:type="dxa"/>
            <w:gridSpan w:val="3"/>
            <w:tcBorders>
              <w:left w:val="single" w:sz="4" w:space="0" w:color="000000"/>
              <w:bottom w:val="double" w:sz="2" w:space="0" w:color="000000"/>
            </w:tcBorders>
            <w:vAlign w:val="center"/>
          </w:tcPr>
          <w:p w14:paraId="55F51113" w14:textId="521EE826" w:rsidR="003D4609" w:rsidRPr="00A64890" w:rsidRDefault="003D4609" w:rsidP="00890BE6">
            <w:pPr>
              <w:pStyle w:val="TableParagraph"/>
              <w:spacing w:before="120" w:after="120"/>
              <w:ind w:left="1923"/>
              <w:rPr>
                <w:b/>
                <w:sz w:val="24"/>
                <w:szCs w:val="24"/>
              </w:rPr>
            </w:pPr>
            <w:r>
              <w:rPr>
                <w:b/>
                <w:sz w:val="24"/>
                <w:szCs w:val="24"/>
              </w:rPr>
              <w:t>Competenze di scrittura</w:t>
            </w:r>
          </w:p>
        </w:tc>
      </w:tr>
      <w:tr w:rsidR="003D4609" w:rsidRPr="008B4F98" w14:paraId="76F667B0" w14:textId="77777777" w:rsidTr="00890BE6">
        <w:trPr>
          <w:trHeight w:val="337"/>
        </w:trPr>
        <w:tc>
          <w:tcPr>
            <w:tcW w:w="10210" w:type="dxa"/>
            <w:gridSpan w:val="7"/>
            <w:tcBorders>
              <w:top w:val="double" w:sz="2" w:space="0" w:color="000000"/>
              <w:bottom w:val="single" w:sz="2" w:space="0" w:color="000000"/>
            </w:tcBorders>
            <w:shd w:val="clear" w:color="auto" w:fill="F2F2F2"/>
          </w:tcPr>
          <w:p w14:paraId="624B1F23" w14:textId="77777777" w:rsidR="003D4609" w:rsidRPr="00A64890" w:rsidRDefault="003D4609" w:rsidP="00890BE6">
            <w:pPr>
              <w:pStyle w:val="TableParagraph"/>
              <w:spacing w:before="120" w:after="120"/>
              <w:ind w:left="125" w:right="79"/>
              <w:jc w:val="center"/>
              <w:rPr>
                <w:b/>
                <w:sz w:val="24"/>
                <w:szCs w:val="24"/>
              </w:rPr>
            </w:pPr>
            <w:r w:rsidRPr="00A64890">
              <w:rPr>
                <w:b/>
                <w:sz w:val="24"/>
                <w:szCs w:val="24"/>
              </w:rPr>
              <w:t xml:space="preserve">Competenze attese a livello di </w:t>
            </w:r>
            <w:proofErr w:type="spellStart"/>
            <w:r w:rsidRPr="00A64890">
              <w:rPr>
                <w:b/>
                <w:sz w:val="24"/>
                <w:szCs w:val="24"/>
              </w:rPr>
              <w:t>U</w:t>
            </w:r>
            <w:r>
              <w:rPr>
                <w:b/>
                <w:sz w:val="24"/>
                <w:szCs w:val="24"/>
              </w:rPr>
              <w:t>.</w:t>
            </w:r>
            <w:r w:rsidRPr="00A64890">
              <w:rPr>
                <w:b/>
                <w:sz w:val="24"/>
                <w:szCs w:val="24"/>
              </w:rPr>
              <w:t>d</w:t>
            </w:r>
            <w:r>
              <w:rPr>
                <w:b/>
                <w:sz w:val="24"/>
                <w:szCs w:val="24"/>
              </w:rPr>
              <w:t>.</w:t>
            </w:r>
            <w:r w:rsidRPr="00A64890">
              <w:rPr>
                <w:b/>
                <w:sz w:val="24"/>
                <w:szCs w:val="24"/>
              </w:rPr>
              <w:t>A</w:t>
            </w:r>
            <w:proofErr w:type="spellEnd"/>
            <w:r>
              <w:rPr>
                <w:b/>
                <w:sz w:val="24"/>
                <w:szCs w:val="24"/>
              </w:rPr>
              <w:t>.</w:t>
            </w:r>
          </w:p>
        </w:tc>
      </w:tr>
      <w:tr w:rsidR="003D4609" w:rsidRPr="008B4F98" w14:paraId="1AA342B8" w14:textId="77777777" w:rsidTr="00890BE6">
        <w:trPr>
          <w:trHeight w:val="763"/>
        </w:trPr>
        <w:tc>
          <w:tcPr>
            <w:tcW w:w="10210" w:type="dxa"/>
            <w:gridSpan w:val="7"/>
            <w:tcBorders>
              <w:top w:val="single" w:sz="2" w:space="0" w:color="000000"/>
              <w:bottom w:val="single" w:sz="12" w:space="0" w:color="000000"/>
            </w:tcBorders>
          </w:tcPr>
          <w:p w14:paraId="54D8B639" w14:textId="77777777" w:rsidR="003D4609" w:rsidRDefault="003D4609" w:rsidP="00890BE6">
            <w:pPr>
              <w:pStyle w:val="Paragrafoelenco"/>
              <w:numPr>
                <w:ilvl w:val="0"/>
                <w:numId w:val="25"/>
              </w:numPr>
              <w:adjustRightInd w:val="0"/>
              <w:jc w:val="both"/>
            </w:pPr>
            <w:r>
              <w:t>Comunicare e cooperare con senso di responsabilità.</w:t>
            </w:r>
          </w:p>
          <w:p w14:paraId="18D3798F" w14:textId="77777777" w:rsidR="003D4609" w:rsidRDefault="003D4609" w:rsidP="00890BE6">
            <w:pPr>
              <w:pStyle w:val="Paragrafoelenco"/>
              <w:numPr>
                <w:ilvl w:val="0"/>
                <w:numId w:val="25"/>
              </w:numPr>
              <w:adjustRightInd w:val="0"/>
              <w:jc w:val="both"/>
            </w:pPr>
            <w:r>
              <w:t>Individuare e utilizzare gli strumenti di comunicazione più idonei.</w:t>
            </w:r>
          </w:p>
          <w:p w14:paraId="27DCDFC8" w14:textId="77777777" w:rsidR="003D4609" w:rsidRDefault="003D4609" w:rsidP="003D4609">
            <w:pPr>
              <w:pStyle w:val="Paragrafoelenco"/>
              <w:numPr>
                <w:ilvl w:val="0"/>
                <w:numId w:val="25"/>
              </w:numPr>
              <w:adjustRightInd w:val="0"/>
              <w:jc w:val="both"/>
            </w:pPr>
            <w:r>
              <w:t>Redigere relazioni e testi di vario genere.</w:t>
            </w:r>
          </w:p>
          <w:p w14:paraId="2DEA9001" w14:textId="5F81BECA" w:rsidR="003D4609" w:rsidRPr="003D4609" w:rsidRDefault="003D4609" w:rsidP="003D4609">
            <w:pPr>
              <w:pStyle w:val="Paragrafoelenco"/>
              <w:numPr>
                <w:ilvl w:val="0"/>
                <w:numId w:val="25"/>
              </w:numPr>
              <w:adjustRightInd w:val="0"/>
              <w:jc w:val="both"/>
            </w:pPr>
            <w:r>
              <w:t>Maturare personali elaborazioni delle tematiche esaminate.</w:t>
            </w:r>
          </w:p>
        </w:tc>
      </w:tr>
      <w:tr w:rsidR="003D4609" w:rsidRPr="008B4F98" w14:paraId="1615F742" w14:textId="77777777" w:rsidTr="00890BE6">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44343D8" w14:textId="77777777" w:rsidR="003D4609" w:rsidRPr="00A64890" w:rsidRDefault="003D4609" w:rsidP="00890BE6">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238E7562" w14:textId="77777777" w:rsidR="003D4609" w:rsidRDefault="003D4609" w:rsidP="00890BE6">
            <w:pPr>
              <w:pStyle w:val="TableParagraph"/>
              <w:ind w:left="563"/>
              <w:jc w:val="center"/>
              <w:rPr>
                <w:b/>
                <w:sz w:val="24"/>
                <w:szCs w:val="24"/>
              </w:rPr>
            </w:pPr>
            <w:r w:rsidRPr="00A64890">
              <w:rPr>
                <w:b/>
                <w:sz w:val="24"/>
                <w:szCs w:val="24"/>
              </w:rPr>
              <w:t>Conoscenze</w:t>
            </w:r>
          </w:p>
          <w:p w14:paraId="2B3A081F" w14:textId="77777777" w:rsidR="003D4609" w:rsidRPr="00A64890" w:rsidRDefault="003D4609" w:rsidP="00890BE6">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C5646BB" w14:textId="77777777" w:rsidR="003D4609" w:rsidRDefault="003D4609" w:rsidP="00890BE6">
            <w:pPr>
              <w:pStyle w:val="TableParagraph"/>
              <w:jc w:val="center"/>
              <w:rPr>
                <w:b/>
                <w:sz w:val="24"/>
                <w:szCs w:val="24"/>
              </w:rPr>
            </w:pPr>
            <w:r w:rsidRPr="00A64890">
              <w:rPr>
                <w:b/>
                <w:sz w:val="24"/>
                <w:szCs w:val="24"/>
              </w:rPr>
              <w:t>Abilità</w:t>
            </w:r>
          </w:p>
          <w:p w14:paraId="44E459FC" w14:textId="77777777" w:rsidR="003D4609" w:rsidRPr="00A64890" w:rsidRDefault="003D4609" w:rsidP="00890BE6">
            <w:pPr>
              <w:pStyle w:val="TableParagraph"/>
              <w:jc w:val="center"/>
              <w:rPr>
                <w:sz w:val="24"/>
                <w:szCs w:val="24"/>
              </w:rPr>
            </w:pPr>
            <w:r w:rsidRPr="00A64890">
              <w:rPr>
                <w:sz w:val="24"/>
                <w:szCs w:val="24"/>
              </w:rPr>
              <w:t>(</w:t>
            </w:r>
            <w:proofErr w:type="spellStart"/>
            <w:r>
              <w:rPr>
                <w:sz w:val="24"/>
                <w:szCs w:val="24"/>
              </w:rPr>
              <w:t>microcompetenze</w:t>
            </w:r>
            <w:proofErr w:type="spellEnd"/>
            <w:r w:rsidRPr="00A64890">
              <w:rPr>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14:paraId="075D01AD" w14:textId="77777777" w:rsidR="003D4609" w:rsidRPr="00A64890" w:rsidRDefault="003D4609" w:rsidP="00890BE6">
            <w:pPr>
              <w:pStyle w:val="TableParagraph"/>
              <w:spacing w:before="120" w:after="120" w:line="214" w:lineRule="exact"/>
              <w:ind w:left="187" w:right="136"/>
              <w:jc w:val="center"/>
              <w:rPr>
                <w:b/>
                <w:sz w:val="24"/>
                <w:szCs w:val="24"/>
              </w:rPr>
            </w:pPr>
            <w:r w:rsidRPr="00A64890">
              <w:rPr>
                <w:b/>
                <w:sz w:val="24"/>
                <w:szCs w:val="24"/>
              </w:rPr>
              <w:t>Tempi</w:t>
            </w:r>
          </w:p>
        </w:tc>
      </w:tr>
      <w:tr w:rsidR="003D4609" w:rsidRPr="008B4F98" w14:paraId="3F126123" w14:textId="77777777" w:rsidTr="00890BE6">
        <w:trPr>
          <w:trHeight w:val="1923"/>
        </w:trPr>
        <w:tc>
          <w:tcPr>
            <w:tcW w:w="2835" w:type="dxa"/>
            <w:gridSpan w:val="3"/>
            <w:tcBorders>
              <w:top w:val="single" w:sz="12" w:space="0" w:color="000000"/>
              <w:bottom w:val="double" w:sz="2" w:space="0" w:color="000000"/>
              <w:right w:val="single" w:sz="4" w:space="0" w:color="000000"/>
            </w:tcBorders>
            <w:vAlign w:val="center"/>
          </w:tcPr>
          <w:p w14:paraId="63BB554C" w14:textId="6CCD9BB7" w:rsidR="003D4609" w:rsidRPr="00A64890" w:rsidRDefault="003D4609" w:rsidP="00890BE6">
            <w:pPr>
              <w:pStyle w:val="TableParagraph"/>
              <w:spacing w:before="120" w:after="120"/>
              <w:ind w:left="107"/>
              <w:rPr>
                <w:sz w:val="24"/>
                <w:szCs w:val="24"/>
              </w:rPr>
            </w:pPr>
            <w:r>
              <w:rPr>
                <w:sz w:val="24"/>
                <w:szCs w:val="24"/>
              </w:rPr>
              <w:t>Competenze di scrittura</w:t>
            </w:r>
          </w:p>
        </w:tc>
        <w:tc>
          <w:tcPr>
            <w:tcW w:w="2980" w:type="dxa"/>
            <w:gridSpan w:val="2"/>
            <w:tcBorders>
              <w:top w:val="single" w:sz="12" w:space="0" w:color="000000"/>
              <w:left w:val="single" w:sz="4" w:space="0" w:color="000000"/>
              <w:bottom w:val="double" w:sz="2" w:space="0" w:color="000000"/>
              <w:right w:val="single" w:sz="2" w:space="0" w:color="000000"/>
            </w:tcBorders>
          </w:tcPr>
          <w:p w14:paraId="7AA2D71A" w14:textId="77777777" w:rsidR="003D4609" w:rsidRDefault="003D4609" w:rsidP="003D4609">
            <w:pPr>
              <w:pStyle w:val="TableParagraph"/>
              <w:spacing w:before="120" w:after="120"/>
              <w:ind w:left="123" w:right="41"/>
              <w:jc w:val="both"/>
              <w:rPr>
                <w:sz w:val="24"/>
                <w:szCs w:val="24"/>
              </w:rPr>
            </w:pPr>
            <w:r>
              <w:rPr>
                <w:sz w:val="24"/>
                <w:szCs w:val="24"/>
              </w:rPr>
              <w:t>- Riepilogo delle regole grammaticali</w:t>
            </w:r>
          </w:p>
          <w:p w14:paraId="5E35CE1E" w14:textId="77777777" w:rsidR="003D4609" w:rsidRDefault="003D4609" w:rsidP="003D4609">
            <w:pPr>
              <w:pStyle w:val="TableParagraph"/>
              <w:spacing w:before="120" w:after="120"/>
              <w:ind w:left="123" w:right="41"/>
              <w:jc w:val="both"/>
              <w:rPr>
                <w:sz w:val="24"/>
                <w:szCs w:val="24"/>
              </w:rPr>
            </w:pPr>
            <w:r>
              <w:rPr>
                <w:sz w:val="24"/>
                <w:szCs w:val="24"/>
              </w:rPr>
              <w:t>- Regole di ortografia, sintassi e punteggiatura</w:t>
            </w:r>
          </w:p>
          <w:p w14:paraId="66FA78E8" w14:textId="77777777" w:rsidR="003D4609" w:rsidRDefault="003D4609" w:rsidP="003D4609">
            <w:pPr>
              <w:pStyle w:val="TableParagraph"/>
              <w:spacing w:before="120" w:after="120"/>
              <w:ind w:left="123" w:right="41"/>
              <w:jc w:val="both"/>
              <w:rPr>
                <w:sz w:val="24"/>
                <w:szCs w:val="24"/>
              </w:rPr>
            </w:pPr>
            <w:r>
              <w:rPr>
                <w:sz w:val="24"/>
                <w:szCs w:val="24"/>
              </w:rPr>
              <w:t>- Parafrasi</w:t>
            </w:r>
          </w:p>
          <w:p w14:paraId="5EB53F85" w14:textId="77777777" w:rsidR="003D4609" w:rsidRDefault="003D4609" w:rsidP="003D4609">
            <w:pPr>
              <w:pStyle w:val="TableParagraph"/>
              <w:spacing w:before="120" w:after="120"/>
              <w:ind w:left="123" w:right="41"/>
              <w:jc w:val="both"/>
              <w:rPr>
                <w:sz w:val="24"/>
                <w:szCs w:val="24"/>
              </w:rPr>
            </w:pPr>
            <w:r>
              <w:rPr>
                <w:sz w:val="24"/>
                <w:szCs w:val="24"/>
              </w:rPr>
              <w:t>- Analisi del testo poetico</w:t>
            </w:r>
          </w:p>
          <w:p w14:paraId="0411E5F4" w14:textId="77777777" w:rsidR="003D4609" w:rsidRDefault="003D4609" w:rsidP="003D4609">
            <w:pPr>
              <w:pStyle w:val="TableParagraph"/>
              <w:spacing w:before="120" w:after="120"/>
              <w:ind w:left="123" w:right="41"/>
              <w:jc w:val="both"/>
              <w:rPr>
                <w:sz w:val="24"/>
                <w:szCs w:val="24"/>
              </w:rPr>
            </w:pPr>
            <w:r>
              <w:rPr>
                <w:sz w:val="24"/>
                <w:szCs w:val="24"/>
              </w:rPr>
              <w:t xml:space="preserve">- Testo argomentativo </w:t>
            </w:r>
          </w:p>
          <w:p w14:paraId="0889AA16" w14:textId="0D91C411" w:rsidR="003D4609" w:rsidRPr="003D4609" w:rsidRDefault="003D4609" w:rsidP="003D4609">
            <w:pPr>
              <w:pStyle w:val="TableParagraph"/>
              <w:spacing w:before="120" w:after="120"/>
              <w:ind w:left="123" w:right="41"/>
              <w:jc w:val="both"/>
              <w:rPr>
                <w:sz w:val="24"/>
                <w:szCs w:val="24"/>
              </w:rPr>
            </w:pPr>
            <w:r>
              <w:rPr>
                <w:sz w:val="24"/>
                <w:szCs w:val="24"/>
              </w:rPr>
              <w:t>- Tema tipologia C</w:t>
            </w:r>
          </w:p>
        </w:tc>
        <w:tc>
          <w:tcPr>
            <w:tcW w:w="3118" w:type="dxa"/>
            <w:tcBorders>
              <w:top w:val="single" w:sz="12" w:space="0" w:color="000000"/>
              <w:left w:val="single" w:sz="2" w:space="0" w:color="000000"/>
              <w:bottom w:val="double" w:sz="2" w:space="0" w:color="000000"/>
              <w:right w:val="single" w:sz="4" w:space="0" w:color="000000"/>
            </w:tcBorders>
          </w:tcPr>
          <w:p w14:paraId="411C8217" w14:textId="77777777" w:rsidR="003D4609" w:rsidRDefault="003D4609" w:rsidP="003D4609">
            <w:pPr>
              <w:jc w:val="both"/>
              <w:rPr>
                <w:rFonts w:ascii="Times New Roman" w:hAnsi="Times New Roman" w:cs="Times New Roman"/>
              </w:rPr>
            </w:pPr>
            <w:r w:rsidRPr="00590A56">
              <w:rPr>
                <w:rFonts w:ascii="Times New Roman" w:hAnsi="Times New Roman" w:cs="Times New Roman"/>
              </w:rPr>
              <w:t xml:space="preserve">•Scrivere testi sufficientemente chiari, coesi e coerenti </w:t>
            </w:r>
          </w:p>
          <w:p w14:paraId="7F571C56" w14:textId="77777777" w:rsidR="003D4609" w:rsidRDefault="003D4609" w:rsidP="003D4609">
            <w:pPr>
              <w:pStyle w:val="TableParagraph"/>
              <w:spacing w:before="120" w:after="120"/>
              <w:ind w:left="122" w:right="41"/>
              <w:jc w:val="both"/>
              <w:rPr>
                <w:sz w:val="24"/>
                <w:szCs w:val="24"/>
              </w:rPr>
            </w:pPr>
            <w:r w:rsidRPr="00590A56">
              <w:rPr>
                <w:rFonts w:ascii="Times New Roman" w:hAnsi="Times New Roman" w:cs="Times New Roman"/>
              </w:rPr>
              <w:t>•Produrre testi scritti corrispondenti alle diverse tipologie previste dall’Esame di Stato</w:t>
            </w:r>
            <w:r w:rsidRPr="00A64890">
              <w:rPr>
                <w:sz w:val="24"/>
                <w:szCs w:val="24"/>
              </w:rPr>
              <w:t xml:space="preserve"> </w:t>
            </w:r>
          </w:p>
          <w:p w14:paraId="396BD5E0" w14:textId="77777777" w:rsidR="003D4609" w:rsidRPr="00590A56" w:rsidRDefault="003D4609" w:rsidP="003D4609">
            <w:pPr>
              <w:jc w:val="both"/>
              <w:rPr>
                <w:rFonts w:ascii="Times New Roman" w:hAnsi="Times New Roman" w:cs="Times New Roman"/>
              </w:rPr>
            </w:pPr>
          </w:p>
          <w:p w14:paraId="78F8BF8C" w14:textId="77777777" w:rsidR="003D4609" w:rsidRPr="00590A56" w:rsidRDefault="003D4609" w:rsidP="003D4609">
            <w:pPr>
              <w:jc w:val="both"/>
              <w:rPr>
                <w:rFonts w:ascii="Times New Roman" w:hAnsi="Times New Roman" w:cs="Times New Roman"/>
              </w:rPr>
            </w:pPr>
            <w:r w:rsidRPr="00590A56">
              <w:rPr>
                <w:rFonts w:ascii="Times New Roman" w:hAnsi="Times New Roman" w:cs="Times New Roman"/>
              </w:rPr>
              <w:t>• Utilizzare un lessico appropriato al contesto</w:t>
            </w:r>
          </w:p>
          <w:p w14:paraId="7CECEB03" w14:textId="237E979D" w:rsidR="003D4609" w:rsidRPr="00A64890" w:rsidRDefault="003D4609" w:rsidP="003D4609">
            <w:pPr>
              <w:pStyle w:val="TableParagraph"/>
              <w:spacing w:before="120" w:after="120"/>
              <w:ind w:left="122" w:right="41"/>
              <w:jc w:val="both"/>
              <w:rPr>
                <w:sz w:val="24"/>
                <w:szCs w:val="24"/>
              </w:rPr>
            </w:pPr>
            <w:r w:rsidRPr="00590A56">
              <w:rPr>
                <w:rFonts w:ascii="Times New Roman" w:hAnsi="Times New Roman" w:cs="Times New Roman"/>
              </w:rPr>
              <w:t xml:space="preserve"> • Riflettere sulla lingua dal punto di vista ortografico,</w:t>
            </w:r>
            <w:r>
              <w:rPr>
                <w:rFonts w:ascii="Times New Roman" w:hAnsi="Times New Roman" w:cs="Times New Roman"/>
              </w:rPr>
              <w:t xml:space="preserve"> morfologico e sintattico</w:t>
            </w:r>
          </w:p>
        </w:tc>
        <w:tc>
          <w:tcPr>
            <w:tcW w:w="1277" w:type="dxa"/>
            <w:tcBorders>
              <w:top w:val="single" w:sz="12" w:space="0" w:color="000000"/>
              <w:left w:val="single" w:sz="4" w:space="0" w:color="000000"/>
              <w:bottom w:val="double" w:sz="2" w:space="0" w:color="000000"/>
            </w:tcBorders>
            <w:vAlign w:val="center"/>
          </w:tcPr>
          <w:p w14:paraId="2800BAFE" w14:textId="314241CB" w:rsidR="003D4609" w:rsidRPr="00A64890" w:rsidRDefault="003D4609" w:rsidP="00890BE6">
            <w:pPr>
              <w:pStyle w:val="TableParagraph"/>
              <w:spacing w:before="120" w:after="120"/>
              <w:ind w:left="187" w:right="137"/>
              <w:jc w:val="center"/>
              <w:rPr>
                <w:sz w:val="24"/>
                <w:szCs w:val="24"/>
              </w:rPr>
            </w:pPr>
            <w:r>
              <w:rPr>
                <w:sz w:val="24"/>
                <w:szCs w:val="24"/>
              </w:rPr>
              <w:t xml:space="preserve">Tutto l’anno scolastico </w:t>
            </w:r>
          </w:p>
        </w:tc>
      </w:tr>
      <w:tr w:rsidR="003D4609" w:rsidRPr="00DF4862" w14:paraId="0716872D" w14:textId="77777777" w:rsidTr="00890BE6">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3F2564C4" w14:textId="3DAF6A67" w:rsidR="003D4609" w:rsidRPr="00A64890" w:rsidRDefault="003D4609" w:rsidP="00890BE6">
            <w:pPr>
              <w:pStyle w:val="TableParagraph"/>
              <w:spacing w:before="120" w:after="120"/>
              <w:rPr>
                <w:sz w:val="24"/>
                <w:szCs w:val="24"/>
              </w:rPr>
            </w:pPr>
            <w:r w:rsidRPr="00A64890">
              <w:rPr>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14:paraId="18978002" w14:textId="0342B104" w:rsidR="003D4609" w:rsidRPr="00A64890" w:rsidRDefault="003D4609" w:rsidP="003D4609">
            <w:pPr>
              <w:pStyle w:val="TableParagraph"/>
              <w:spacing w:before="120" w:after="120"/>
              <w:ind w:left="109"/>
              <w:rPr>
                <w:sz w:val="24"/>
                <w:szCs w:val="24"/>
              </w:rPr>
            </w:pPr>
            <w:r>
              <w:rPr>
                <w:sz w:val="24"/>
                <w:szCs w:val="24"/>
              </w:rPr>
              <w:t xml:space="preserve"> Lingua e letteratura italiana </w:t>
            </w:r>
          </w:p>
        </w:tc>
      </w:tr>
      <w:tr w:rsidR="003D4609" w:rsidRPr="008B4F98" w14:paraId="5B5B7F79" w14:textId="77777777" w:rsidTr="00890BE6">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4C708A" w14:textId="77777777" w:rsidR="003D4609" w:rsidRPr="00A64890" w:rsidRDefault="003D4609" w:rsidP="00890BE6">
            <w:pPr>
              <w:pStyle w:val="TableParagraph"/>
              <w:spacing w:before="120" w:after="120"/>
              <w:rPr>
                <w:b/>
                <w:sz w:val="24"/>
                <w:szCs w:val="24"/>
              </w:rPr>
            </w:pPr>
            <w:r w:rsidRPr="00A64890">
              <w:rPr>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14:paraId="3D861189" w14:textId="36332831" w:rsidR="003D4609" w:rsidRPr="00A64890" w:rsidRDefault="003D4609" w:rsidP="00890BE6">
            <w:pPr>
              <w:pStyle w:val="TableParagraph"/>
              <w:numPr>
                <w:ilvl w:val="0"/>
                <w:numId w:val="25"/>
              </w:numPr>
              <w:spacing w:before="120" w:after="120"/>
              <w:ind w:right="154"/>
              <w:jc w:val="both"/>
              <w:rPr>
                <w:sz w:val="24"/>
                <w:szCs w:val="24"/>
              </w:rPr>
            </w:pPr>
            <w:r>
              <w:rPr>
                <w:sz w:val="24"/>
                <w:szCs w:val="24"/>
              </w:rPr>
              <w:t>Realizzazioni di laboratori di scrittura</w:t>
            </w:r>
          </w:p>
        </w:tc>
      </w:tr>
      <w:tr w:rsidR="003D4609" w:rsidRPr="008B4F98" w14:paraId="61E1C15F" w14:textId="77777777" w:rsidTr="00890BE6">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0362277" w14:textId="77777777" w:rsidR="003D4609" w:rsidRPr="00A64890" w:rsidRDefault="003D4609" w:rsidP="00890BE6">
            <w:pPr>
              <w:pStyle w:val="TableParagraph"/>
              <w:spacing w:before="120" w:after="120"/>
              <w:rPr>
                <w:b/>
                <w:sz w:val="24"/>
                <w:szCs w:val="24"/>
              </w:rPr>
            </w:pPr>
            <w:r w:rsidRPr="00A64890">
              <w:rPr>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14:paraId="17D52372" w14:textId="77777777" w:rsidR="003D4609" w:rsidRDefault="003D4609" w:rsidP="00890BE6">
            <w:pPr>
              <w:pStyle w:val="TableParagraph"/>
              <w:spacing w:before="120" w:after="120"/>
              <w:ind w:left="109" w:right="154"/>
              <w:jc w:val="both"/>
              <w:rPr>
                <w:sz w:val="24"/>
                <w:szCs w:val="24"/>
              </w:rPr>
            </w:pPr>
            <w:r w:rsidRPr="00BE6FB0">
              <w:rPr>
                <w:b/>
                <w:sz w:val="24"/>
                <w:szCs w:val="24"/>
              </w:rPr>
              <w:t>Didattica in presenza</w:t>
            </w:r>
            <w:r>
              <w:rPr>
                <w:sz w:val="24"/>
                <w:szCs w:val="24"/>
              </w:rPr>
              <w:t xml:space="preserve">:  </w:t>
            </w:r>
          </w:p>
          <w:p w14:paraId="66BD9BB0" w14:textId="77777777" w:rsidR="003D4609" w:rsidRDefault="003D4609" w:rsidP="00890BE6">
            <w:pPr>
              <w:pStyle w:val="TableParagraph"/>
              <w:numPr>
                <w:ilvl w:val="0"/>
                <w:numId w:val="26"/>
              </w:numPr>
              <w:spacing w:before="120" w:after="120"/>
              <w:ind w:right="154"/>
              <w:jc w:val="both"/>
              <w:rPr>
                <w:sz w:val="24"/>
                <w:szCs w:val="24"/>
              </w:rPr>
            </w:pPr>
            <w:r>
              <w:rPr>
                <w:sz w:val="24"/>
                <w:szCs w:val="24"/>
              </w:rPr>
              <w:t>Lezione partecipata</w:t>
            </w:r>
          </w:p>
          <w:p w14:paraId="130A8F86" w14:textId="77777777" w:rsidR="003D4609" w:rsidRDefault="003D4609" w:rsidP="00890BE6">
            <w:pPr>
              <w:pStyle w:val="TableParagraph"/>
              <w:numPr>
                <w:ilvl w:val="0"/>
                <w:numId w:val="26"/>
              </w:numPr>
              <w:spacing w:before="120" w:after="120"/>
              <w:ind w:right="154"/>
              <w:jc w:val="both"/>
              <w:rPr>
                <w:sz w:val="24"/>
                <w:szCs w:val="24"/>
              </w:rPr>
            </w:pPr>
            <w:r>
              <w:rPr>
                <w:sz w:val="24"/>
                <w:szCs w:val="24"/>
              </w:rPr>
              <w:t>Lezione socratica</w:t>
            </w:r>
          </w:p>
          <w:p w14:paraId="1730C054" w14:textId="77777777" w:rsidR="003D4609" w:rsidRDefault="003D4609" w:rsidP="00890BE6">
            <w:pPr>
              <w:pStyle w:val="TableParagraph"/>
              <w:numPr>
                <w:ilvl w:val="0"/>
                <w:numId w:val="26"/>
              </w:numPr>
              <w:spacing w:before="120" w:after="120"/>
              <w:ind w:right="154"/>
              <w:jc w:val="both"/>
              <w:rPr>
                <w:sz w:val="24"/>
                <w:szCs w:val="24"/>
              </w:rPr>
            </w:pPr>
            <w:r>
              <w:rPr>
                <w:sz w:val="24"/>
                <w:szCs w:val="24"/>
              </w:rPr>
              <w:t xml:space="preserve">Cooperative </w:t>
            </w:r>
            <w:proofErr w:type="spellStart"/>
            <w:r>
              <w:rPr>
                <w:sz w:val="24"/>
                <w:szCs w:val="24"/>
              </w:rPr>
              <w:t>learning</w:t>
            </w:r>
            <w:proofErr w:type="spellEnd"/>
          </w:p>
          <w:p w14:paraId="444F1648" w14:textId="77777777" w:rsidR="003D4609" w:rsidRDefault="003D4609" w:rsidP="00890BE6">
            <w:pPr>
              <w:pStyle w:val="TableParagraph"/>
              <w:numPr>
                <w:ilvl w:val="0"/>
                <w:numId w:val="26"/>
              </w:numPr>
              <w:spacing w:before="120" w:after="120"/>
              <w:ind w:right="154"/>
              <w:jc w:val="both"/>
              <w:rPr>
                <w:sz w:val="24"/>
                <w:szCs w:val="24"/>
              </w:rPr>
            </w:pPr>
            <w:r>
              <w:rPr>
                <w:sz w:val="24"/>
                <w:szCs w:val="24"/>
              </w:rPr>
              <w:t xml:space="preserve">Peer </w:t>
            </w:r>
            <w:proofErr w:type="spellStart"/>
            <w:r>
              <w:rPr>
                <w:sz w:val="24"/>
                <w:szCs w:val="24"/>
              </w:rPr>
              <w:t>education</w:t>
            </w:r>
            <w:proofErr w:type="spellEnd"/>
          </w:p>
          <w:p w14:paraId="291691BD" w14:textId="77777777" w:rsidR="003D4609" w:rsidRPr="00A64890" w:rsidRDefault="003D4609" w:rsidP="00890BE6">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3D4609" w:rsidRPr="008B4F98" w14:paraId="15F3AA10" w14:textId="77777777" w:rsidTr="00890BE6">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CC43ED1" w14:textId="77777777" w:rsidR="003D4609" w:rsidRPr="00A64890" w:rsidRDefault="003D4609" w:rsidP="00890BE6">
            <w:pPr>
              <w:pStyle w:val="TableParagraph"/>
              <w:spacing w:before="120" w:after="120"/>
              <w:rPr>
                <w:b/>
                <w:sz w:val="24"/>
                <w:szCs w:val="24"/>
              </w:rPr>
            </w:pPr>
            <w:r w:rsidRPr="00A64890">
              <w:rPr>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14:paraId="7FAAA194" w14:textId="77777777" w:rsidR="003D4609" w:rsidRDefault="003D4609" w:rsidP="00890BE6">
            <w:pPr>
              <w:pStyle w:val="TableParagraph"/>
              <w:spacing w:before="120" w:after="120"/>
              <w:ind w:left="109" w:right="154"/>
              <w:jc w:val="both"/>
              <w:rPr>
                <w:bCs/>
                <w:sz w:val="24"/>
                <w:szCs w:val="24"/>
              </w:rPr>
            </w:pPr>
            <w:r w:rsidRPr="00260D32">
              <w:rPr>
                <w:b/>
                <w:sz w:val="24"/>
                <w:szCs w:val="24"/>
              </w:rPr>
              <w:t>Didattica in presenza</w:t>
            </w:r>
            <w:r w:rsidRPr="00260D32">
              <w:rPr>
                <w:bCs/>
                <w:sz w:val="24"/>
                <w:szCs w:val="24"/>
              </w:rPr>
              <w:t xml:space="preserve">: </w:t>
            </w:r>
            <w:r>
              <w:rPr>
                <w:bCs/>
                <w:sz w:val="24"/>
                <w:szCs w:val="24"/>
              </w:rPr>
              <w:t xml:space="preserve"> </w:t>
            </w:r>
          </w:p>
          <w:p w14:paraId="500599CF" w14:textId="77777777" w:rsidR="003D4609" w:rsidRDefault="003D4609" w:rsidP="00890BE6">
            <w:pPr>
              <w:pStyle w:val="TableParagraph"/>
              <w:numPr>
                <w:ilvl w:val="0"/>
                <w:numId w:val="26"/>
              </w:numPr>
              <w:spacing w:before="120" w:after="120"/>
              <w:rPr>
                <w:sz w:val="24"/>
                <w:szCs w:val="24"/>
              </w:rPr>
            </w:pPr>
            <w:r>
              <w:rPr>
                <w:sz w:val="24"/>
                <w:szCs w:val="24"/>
              </w:rPr>
              <w:t>Libro di testo</w:t>
            </w:r>
          </w:p>
          <w:p w14:paraId="01EA7B89" w14:textId="77777777" w:rsidR="003D4609" w:rsidRDefault="003D4609" w:rsidP="00890BE6">
            <w:pPr>
              <w:pStyle w:val="TableParagraph"/>
              <w:numPr>
                <w:ilvl w:val="0"/>
                <w:numId w:val="26"/>
              </w:numPr>
              <w:spacing w:before="120" w:after="120"/>
              <w:rPr>
                <w:sz w:val="24"/>
                <w:szCs w:val="24"/>
              </w:rPr>
            </w:pPr>
            <w:r>
              <w:rPr>
                <w:sz w:val="24"/>
                <w:szCs w:val="24"/>
              </w:rPr>
              <w:t xml:space="preserve">Materiale condiviso sulla piattaforma </w:t>
            </w:r>
            <w:proofErr w:type="spellStart"/>
            <w:r>
              <w:rPr>
                <w:sz w:val="24"/>
                <w:szCs w:val="24"/>
              </w:rPr>
              <w:t>Classroom</w:t>
            </w:r>
            <w:proofErr w:type="spellEnd"/>
          </w:p>
          <w:p w14:paraId="1B91E860" w14:textId="77777777" w:rsidR="003D4609" w:rsidRDefault="003D4609" w:rsidP="00890BE6">
            <w:pPr>
              <w:pStyle w:val="TableParagraph"/>
              <w:numPr>
                <w:ilvl w:val="0"/>
                <w:numId w:val="26"/>
              </w:numPr>
              <w:spacing w:before="120" w:after="120"/>
              <w:rPr>
                <w:sz w:val="24"/>
                <w:szCs w:val="24"/>
              </w:rPr>
            </w:pPr>
            <w:proofErr w:type="spellStart"/>
            <w:r>
              <w:rPr>
                <w:sz w:val="24"/>
                <w:szCs w:val="24"/>
              </w:rPr>
              <w:t>Slides</w:t>
            </w:r>
            <w:proofErr w:type="spellEnd"/>
          </w:p>
          <w:p w14:paraId="478C67CB" w14:textId="77777777" w:rsidR="003D4609" w:rsidRPr="00260D32" w:rsidRDefault="003D4609" w:rsidP="00890BE6">
            <w:pPr>
              <w:pStyle w:val="TableParagraph"/>
              <w:numPr>
                <w:ilvl w:val="0"/>
                <w:numId w:val="26"/>
              </w:numPr>
              <w:spacing w:before="120" w:after="120"/>
              <w:ind w:right="154"/>
              <w:jc w:val="both"/>
              <w:rPr>
                <w:bCs/>
                <w:sz w:val="24"/>
                <w:szCs w:val="24"/>
              </w:rPr>
            </w:pPr>
            <w:r>
              <w:rPr>
                <w:sz w:val="24"/>
                <w:szCs w:val="24"/>
              </w:rPr>
              <w:t>Mappe e schemi alla LIM</w:t>
            </w:r>
          </w:p>
          <w:p w14:paraId="7076BB13" w14:textId="77777777" w:rsidR="003D4609" w:rsidRPr="00A64890" w:rsidRDefault="003D4609" w:rsidP="00890BE6">
            <w:pPr>
              <w:pStyle w:val="TableParagraph"/>
              <w:spacing w:before="120" w:after="120"/>
              <w:ind w:left="109"/>
              <w:rPr>
                <w:sz w:val="24"/>
                <w:szCs w:val="24"/>
              </w:rPr>
            </w:pPr>
            <w:r>
              <w:rPr>
                <w:b/>
                <w:sz w:val="24"/>
                <w:szCs w:val="24"/>
              </w:rPr>
              <w:t xml:space="preserve"> </w:t>
            </w:r>
          </w:p>
        </w:tc>
      </w:tr>
      <w:tr w:rsidR="003D4609" w:rsidRPr="008B4F98" w14:paraId="3030CA53" w14:textId="77777777" w:rsidTr="00890BE6">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CFD97E" w14:textId="77777777" w:rsidR="003D4609" w:rsidRPr="00A64890" w:rsidRDefault="003D4609" w:rsidP="00890BE6">
            <w:pPr>
              <w:pStyle w:val="TableParagraph"/>
              <w:spacing w:before="120" w:after="120"/>
              <w:ind w:right="119"/>
              <w:rPr>
                <w:b/>
                <w:sz w:val="24"/>
                <w:szCs w:val="24"/>
              </w:rPr>
            </w:pPr>
            <w:r w:rsidRPr="00A64890">
              <w:rPr>
                <w:b/>
                <w:sz w:val="24"/>
                <w:szCs w:val="24"/>
              </w:rPr>
              <w:t>Valutazione</w:t>
            </w:r>
          </w:p>
          <w:p w14:paraId="23D77AA9" w14:textId="77777777" w:rsidR="003D4609" w:rsidRPr="00A64890" w:rsidRDefault="003D4609" w:rsidP="00890BE6">
            <w:pPr>
              <w:pStyle w:val="TableParagraph"/>
              <w:spacing w:before="120" w:after="120" w:line="187" w:lineRule="exact"/>
              <w:rPr>
                <w:sz w:val="24"/>
                <w:szCs w:val="24"/>
              </w:rPr>
            </w:pPr>
            <w:r w:rsidRPr="00A64890">
              <w:rPr>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14:paraId="1C896E9A" w14:textId="77777777" w:rsidR="003D4609" w:rsidRPr="00A64890" w:rsidRDefault="003D4609" w:rsidP="00890BE6">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F64CF2D" w14:textId="77777777" w:rsidR="003D4609" w:rsidRPr="00526876" w:rsidRDefault="003D4609" w:rsidP="00890BE6">
            <w:pPr>
              <w:pStyle w:val="Default"/>
              <w:numPr>
                <w:ilvl w:val="0"/>
                <w:numId w:val="24"/>
              </w:numPr>
              <w:autoSpaceDE/>
              <w:adjustRightInd/>
              <w:rPr>
                <w:rFonts w:ascii="Arial" w:hAnsi="Arial" w:cs="Arial"/>
                <w:b/>
                <w:color w:val="auto"/>
                <w:lang w:eastAsia="it-IT"/>
              </w:rPr>
            </w:pPr>
            <w:r w:rsidRPr="00526876">
              <w:rPr>
                <w:rFonts w:ascii="Arial" w:hAnsi="Arial" w:cs="Arial"/>
                <w:b/>
                <w:color w:val="auto"/>
                <w:lang w:eastAsia="it-IT"/>
              </w:rPr>
              <w:t>Interrogazioni individuali</w:t>
            </w:r>
          </w:p>
          <w:p w14:paraId="396CEB42"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228A0AC3"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 xml:space="preserve">Questionari a risposta aperta </w:t>
            </w:r>
          </w:p>
          <w:p w14:paraId="24CB8EC4" w14:textId="77777777" w:rsidR="003D4609" w:rsidRPr="00A64890" w:rsidRDefault="003D4609" w:rsidP="00890BE6">
            <w:pPr>
              <w:pStyle w:val="Default"/>
              <w:numPr>
                <w:ilvl w:val="0"/>
                <w:numId w:val="24"/>
              </w:numPr>
              <w:rPr>
                <w:rFonts w:ascii="Arial" w:hAnsi="Arial" w:cs="Arial"/>
                <w:color w:val="auto"/>
                <w:lang w:eastAsia="it-IT"/>
              </w:rPr>
            </w:pPr>
            <w:r w:rsidRPr="00A64890">
              <w:rPr>
                <w:rFonts w:ascii="Arial" w:hAnsi="Arial" w:cs="Arial"/>
                <w:color w:val="auto"/>
                <w:lang w:eastAsia="it-IT"/>
              </w:rPr>
              <w:t>Esercizi applicativi di regole</w:t>
            </w:r>
          </w:p>
        </w:tc>
      </w:tr>
      <w:tr w:rsidR="003D4609" w:rsidRPr="008B4F98" w14:paraId="432B220A"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ACE92D0" w14:textId="77777777" w:rsidR="003D4609" w:rsidRPr="00A64890" w:rsidRDefault="003D4609" w:rsidP="00890BE6">
            <w:pPr>
              <w:pStyle w:val="TableParagraph"/>
              <w:spacing w:before="120" w:after="120" w:line="187" w:lineRule="exact"/>
              <w:rPr>
                <w:sz w:val="24"/>
                <w:szCs w:val="24"/>
              </w:rPr>
            </w:pPr>
            <w:r w:rsidRPr="00A64890">
              <w:rPr>
                <w:b/>
                <w:bCs/>
                <w:sz w:val="24"/>
                <w:szCs w:val="24"/>
              </w:rPr>
              <w:lastRenderedPageBreak/>
              <w:t>Rubrica di valutazione</w:t>
            </w:r>
          </w:p>
        </w:tc>
        <w:tc>
          <w:tcPr>
            <w:tcW w:w="7375" w:type="dxa"/>
            <w:gridSpan w:val="4"/>
            <w:tcBorders>
              <w:top w:val="double" w:sz="2" w:space="0" w:color="000000"/>
              <w:left w:val="single" w:sz="2" w:space="0" w:color="000000"/>
              <w:bottom w:val="double" w:sz="2" w:space="0" w:color="000000"/>
            </w:tcBorders>
            <w:vAlign w:val="center"/>
          </w:tcPr>
          <w:p w14:paraId="41E32C66" w14:textId="77777777" w:rsidR="003D4609" w:rsidRPr="00A64890" w:rsidRDefault="003D4609" w:rsidP="00890BE6">
            <w:pPr>
              <w:pStyle w:val="TableParagraph"/>
              <w:spacing w:before="120" w:after="120"/>
              <w:ind w:left="109" w:right="154"/>
              <w:jc w:val="both"/>
              <w:rPr>
                <w:sz w:val="24"/>
                <w:szCs w:val="24"/>
              </w:rPr>
            </w:pPr>
            <w:r>
              <w:rPr>
                <w:sz w:val="24"/>
                <w:szCs w:val="24"/>
              </w:rPr>
              <w:t xml:space="preserve"> </w:t>
            </w:r>
          </w:p>
        </w:tc>
      </w:tr>
      <w:tr w:rsidR="003D4609" w:rsidRPr="008B4F98" w14:paraId="1B14BFF7" w14:textId="77777777" w:rsidTr="00890BE6">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8C5C36E" w14:textId="77777777" w:rsidR="003D4609" w:rsidRPr="00A64890" w:rsidRDefault="003D4609" w:rsidP="00890BE6">
            <w:pPr>
              <w:pStyle w:val="TableParagraph"/>
              <w:spacing w:before="120" w:after="120"/>
              <w:rPr>
                <w:b/>
                <w:sz w:val="24"/>
                <w:szCs w:val="24"/>
              </w:rPr>
            </w:pPr>
            <w:r w:rsidRPr="00A64890">
              <w:rPr>
                <w:b/>
                <w:sz w:val="24"/>
                <w:szCs w:val="24"/>
              </w:rPr>
              <w:t>Attività di recupero</w:t>
            </w:r>
          </w:p>
        </w:tc>
        <w:tc>
          <w:tcPr>
            <w:tcW w:w="7375" w:type="dxa"/>
            <w:gridSpan w:val="4"/>
            <w:tcBorders>
              <w:top w:val="double" w:sz="2" w:space="0" w:color="000000"/>
              <w:left w:val="single" w:sz="2" w:space="0" w:color="000000"/>
              <w:bottom w:val="double" w:sz="2" w:space="0" w:color="000000"/>
            </w:tcBorders>
            <w:vAlign w:val="center"/>
          </w:tcPr>
          <w:p w14:paraId="05E73F16" w14:textId="77777777" w:rsidR="003D4609" w:rsidRPr="00526876" w:rsidRDefault="003D4609" w:rsidP="00890BE6">
            <w:pPr>
              <w:pStyle w:val="Default"/>
              <w:numPr>
                <w:ilvl w:val="0"/>
                <w:numId w:val="23"/>
              </w:numPr>
              <w:spacing w:before="120"/>
              <w:ind w:right="153"/>
              <w:jc w:val="both"/>
              <w:rPr>
                <w:rFonts w:ascii="Arial" w:hAnsi="Arial" w:cs="Arial"/>
                <w:b/>
                <w:bCs/>
              </w:rPr>
            </w:pPr>
            <w:r w:rsidRPr="00526876">
              <w:rPr>
                <w:rFonts w:ascii="Arial" w:hAnsi="Arial" w:cs="Arial"/>
                <w:b/>
              </w:rPr>
              <w:t>Attività di ripasso prima di ogni verifica orale.</w:t>
            </w:r>
          </w:p>
          <w:p w14:paraId="136BE698" w14:textId="77777777" w:rsidR="003D4609" w:rsidRPr="00C93853" w:rsidRDefault="003D4609" w:rsidP="00890BE6">
            <w:pPr>
              <w:pStyle w:val="Default"/>
              <w:numPr>
                <w:ilvl w:val="0"/>
                <w:numId w:val="23"/>
              </w:numPr>
              <w:autoSpaceDE/>
              <w:autoSpaceDN/>
              <w:adjustRightInd/>
              <w:ind w:right="153"/>
              <w:jc w:val="both"/>
              <w:rPr>
                <w:rFonts w:ascii="Arial" w:hAnsi="Arial" w:cs="Arial"/>
                <w:b/>
              </w:rPr>
            </w:pPr>
            <w:r w:rsidRPr="00C93853">
              <w:rPr>
                <w:rFonts w:ascii="Arial" w:hAnsi="Arial" w:cs="Arial"/>
                <w:b/>
              </w:rPr>
              <w:t>Correzione in classe di ogni verifica scritta.</w:t>
            </w:r>
          </w:p>
          <w:p w14:paraId="2D7A0027" w14:textId="77777777" w:rsidR="003D4609" w:rsidRPr="00526876" w:rsidRDefault="003D4609" w:rsidP="00890BE6">
            <w:pPr>
              <w:pStyle w:val="Default"/>
              <w:numPr>
                <w:ilvl w:val="0"/>
                <w:numId w:val="23"/>
              </w:numPr>
              <w:ind w:right="153"/>
              <w:jc w:val="both"/>
              <w:rPr>
                <w:rFonts w:ascii="Arial" w:hAnsi="Arial" w:cs="Arial"/>
                <w:b/>
                <w:bCs/>
              </w:rPr>
            </w:pPr>
            <w:r w:rsidRPr="00526876">
              <w:rPr>
                <w:rFonts w:ascii="Arial" w:hAnsi="Arial" w:cs="Arial"/>
                <w:b/>
                <w:bCs/>
              </w:rPr>
              <w:t>Recupero in itinere per piccoli gruppi.</w:t>
            </w:r>
          </w:p>
          <w:p w14:paraId="3C64B514" w14:textId="77777777" w:rsidR="003D4609" w:rsidRPr="00A64890" w:rsidRDefault="003D4609" w:rsidP="00890BE6">
            <w:pPr>
              <w:pStyle w:val="Default"/>
              <w:numPr>
                <w:ilvl w:val="0"/>
                <w:numId w:val="23"/>
              </w:numPr>
              <w:ind w:right="153"/>
              <w:jc w:val="both"/>
              <w:rPr>
                <w:rFonts w:ascii="Arial" w:hAnsi="Arial" w:cs="Arial"/>
                <w:bCs/>
              </w:rPr>
            </w:pPr>
            <w:r w:rsidRPr="00A64890">
              <w:rPr>
                <w:rFonts w:ascii="Arial" w:hAnsi="Arial" w:cs="Arial"/>
                <w:bCs/>
              </w:rPr>
              <w:t>Prove per classi parallele al termine dei quadrimestri.</w:t>
            </w:r>
          </w:p>
          <w:p w14:paraId="7E83A318" w14:textId="77777777" w:rsidR="003D4609" w:rsidRPr="00A64890" w:rsidRDefault="003D4609" w:rsidP="00890BE6">
            <w:pPr>
              <w:pStyle w:val="Default"/>
              <w:numPr>
                <w:ilvl w:val="0"/>
                <w:numId w:val="23"/>
              </w:numPr>
              <w:spacing w:after="120"/>
              <w:ind w:right="153"/>
              <w:jc w:val="both"/>
              <w:rPr>
                <w:rFonts w:ascii="Arial" w:hAnsi="Arial" w:cs="Arial"/>
                <w:bCs/>
              </w:rPr>
            </w:pPr>
            <w:r w:rsidRPr="00A64890">
              <w:rPr>
                <w:rFonts w:ascii="Arial" w:hAnsi="Arial" w:cs="Arial"/>
                <w:bCs/>
              </w:rPr>
              <w:t>Eventuali recuperi in ore extra-curricolari.</w:t>
            </w:r>
          </w:p>
        </w:tc>
      </w:tr>
      <w:tr w:rsidR="003D4609" w:rsidRPr="008B4F98" w14:paraId="2D97C3CE" w14:textId="77777777" w:rsidTr="00890BE6">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6151E1B" w14:textId="77777777" w:rsidR="003D4609" w:rsidRPr="00A64890" w:rsidRDefault="003D4609" w:rsidP="00890BE6">
            <w:pPr>
              <w:pStyle w:val="TableParagraph"/>
              <w:spacing w:before="120" w:after="120"/>
              <w:ind w:right="33"/>
              <w:rPr>
                <w:b/>
                <w:sz w:val="24"/>
                <w:szCs w:val="24"/>
              </w:rPr>
            </w:pPr>
            <w:r w:rsidRPr="00A64890">
              <w:rPr>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14:paraId="7330AE33" w14:textId="77777777" w:rsidR="003D4609" w:rsidRPr="00A64890" w:rsidRDefault="003D4609" w:rsidP="00890BE6">
            <w:pPr>
              <w:pStyle w:val="TableParagraph"/>
              <w:spacing w:before="120" w:after="120"/>
              <w:ind w:left="109" w:right="154"/>
              <w:jc w:val="both"/>
              <w:rPr>
                <w:rFonts w:ascii="Times New Roman"/>
                <w:sz w:val="24"/>
                <w:szCs w:val="24"/>
              </w:rPr>
            </w:pPr>
            <w:r>
              <w:rPr>
                <w:sz w:val="24"/>
                <w:szCs w:val="24"/>
              </w:rPr>
              <w:t xml:space="preserve"> </w:t>
            </w:r>
          </w:p>
        </w:tc>
      </w:tr>
    </w:tbl>
    <w:p w14:paraId="530F5C90" w14:textId="775654A1" w:rsidR="006A5863" w:rsidRDefault="006A5863">
      <w:pPr>
        <w:widowControl/>
        <w:autoSpaceDE/>
        <w:autoSpaceDN/>
        <w:rPr>
          <w:rFonts w:cs="Times New Roman"/>
          <w:color w:val="000000"/>
          <w:sz w:val="24"/>
          <w:szCs w:val="24"/>
          <w:lang w:eastAsia="en-US"/>
        </w:rPr>
      </w:pPr>
    </w:p>
    <w:p w14:paraId="547ED87C"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BABC690" w14:textId="77777777" w:rsidR="00C92A9D" w:rsidRDefault="00C92A9D" w:rsidP="00027C06">
      <w:pPr>
        <w:pStyle w:val="Corpotesto"/>
        <w:spacing w:before="8"/>
        <w:jc w:val="center"/>
        <w:rPr>
          <w:color w:val="000000"/>
          <w:sz w:val="24"/>
          <w:szCs w:val="24"/>
          <w:lang w:eastAsia="en-US"/>
        </w:rPr>
      </w:pPr>
      <w:r>
        <w:rPr>
          <w:color w:val="000000"/>
          <w:sz w:val="24"/>
          <w:szCs w:val="24"/>
          <w:lang w:eastAsia="en-US"/>
        </w:rPr>
        <w:t>Allegato 1</w:t>
      </w:r>
    </w:p>
    <w:p w14:paraId="57ED4932" w14:textId="77777777" w:rsidR="00C92A9D" w:rsidRDefault="00C92A9D" w:rsidP="00027C06">
      <w:pPr>
        <w:pStyle w:val="Corpotesto"/>
        <w:spacing w:before="8"/>
        <w:jc w:val="center"/>
        <w:rPr>
          <w:color w:val="000000"/>
          <w:sz w:val="24"/>
          <w:szCs w:val="24"/>
          <w:lang w:eastAsia="en-US"/>
        </w:rPr>
      </w:pPr>
    </w:p>
    <w:p w14:paraId="451DD68F" w14:textId="77777777" w:rsidR="00C92A9D" w:rsidRPr="00027C06" w:rsidRDefault="00C92A9D" w:rsidP="00027C06">
      <w:pPr>
        <w:pStyle w:val="Corpotesto"/>
        <w:spacing w:before="8"/>
        <w:jc w:val="center"/>
        <w:rPr>
          <w:color w:val="000000"/>
          <w:sz w:val="24"/>
          <w:szCs w:val="24"/>
          <w:lang w:eastAsia="en-US"/>
        </w:rPr>
      </w:pPr>
      <w:r w:rsidRPr="00B91172">
        <w:rPr>
          <w:color w:val="000000"/>
          <w:sz w:val="24"/>
          <w:szCs w:val="24"/>
          <w:lang w:eastAsia="en-US"/>
        </w:rPr>
        <w:t>RUBRICA DI VALUTAZIONE</w:t>
      </w:r>
    </w:p>
    <w:p w14:paraId="24BD0C29" w14:textId="77777777" w:rsidR="00C92A9D" w:rsidRDefault="00C92A9D">
      <w:pPr>
        <w:pStyle w:val="Corpotesto"/>
        <w:spacing w:before="8"/>
        <w:rPr>
          <w:color w:val="000000"/>
          <w:lang w:eastAsia="en-US"/>
        </w:rPr>
      </w:pPr>
    </w:p>
    <w:tbl>
      <w:tblPr>
        <w:tblW w:w="0" w:type="auto"/>
        <w:jc w:val="center"/>
        <w:tblLayout w:type="fixed"/>
        <w:tblLook w:val="0000" w:firstRow="0" w:lastRow="0" w:firstColumn="0" w:lastColumn="0" w:noHBand="0" w:noVBand="0"/>
      </w:tblPr>
      <w:tblGrid>
        <w:gridCol w:w="1838"/>
        <w:gridCol w:w="1693"/>
        <w:gridCol w:w="1693"/>
        <w:gridCol w:w="1693"/>
        <w:gridCol w:w="1693"/>
      </w:tblGrid>
      <w:tr w:rsidR="003D4609" w:rsidRPr="009065AF" w14:paraId="7D9238ED" w14:textId="77777777" w:rsidTr="00890BE6">
        <w:trPr>
          <w:trHeight w:val="295"/>
          <w:jc w:val="center"/>
        </w:trPr>
        <w:tc>
          <w:tcPr>
            <w:tcW w:w="1838" w:type="dxa"/>
            <w:tcBorders>
              <w:top w:val="single" w:sz="4" w:space="0" w:color="auto"/>
              <w:left w:val="single" w:sz="4" w:space="0" w:color="auto"/>
              <w:bottom w:val="single" w:sz="4" w:space="0" w:color="auto"/>
              <w:right w:val="single" w:sz="4" w:space="0" w:color="auto"/>
            </w:tcBorders>
            <w:vAlign w:val="center"/>
          </w:tcPr>
          <w:p w14:paraId="79CD178E" w14:textId="77777777" w:rsidR="003D4609" w:rsidRPr="009065AF" w:rsidRDefault="003D4609" w:rsidP="00890BE6">
            <w:pPr>
              <w:widowControl/>
              <w:adjustRightInd w:val="0"/>
              <w:ind w:hanging="2"/>
              <w:rPr>
                <w:b/>
                <w:bCs/>
                <w:color w:val="000000"/>
                <w:sz w:val="18"/>
                <w:szCs w:val="18"/>
                <w:lang w:eastAsia="en-US"/>
              </w:rPr>
            </w:pPr>
            <w:r w:rsidRPr="009065AF">
              <w:rPr>
                <w:b/>
                <w:bCs/>
                <w:color w:val="000000"/>
                <w:sz w:val="18"/>
                <w:szCs w:val="18"/>
                <w:lang w:eastAsia="en-US"/>
              </w:rPr>
              <w:t>LIVELLI/ DIMENSIONI</w:t>
            </w:r>
          </w:p>
        </w:tc>
        <w:tc>
          <w:tcPr>
            <w:tcW w:w="1693" w:type="dxa"/>
            <w:tcBorders>
              <w:top w:val="single" w:sz="4" w:space="0" w:color="auto"/>
              <w:left w:val="single" w:sz="4" w:space="0" w:color="auto"/>
              <w:bottom w:val="single" w:sz="4" w:space="0" w:color="auto"/>
              <w:right w:val="single" w:sz="4" w:space="0" w:color="auto"/>
            </w:tcBorders>
            <w:vAlign w:val="center"/>
          </w:tcPr>
          <w:p w14:paraId="4C0DABB4" w14:textId="77777777" w:rsidR="003D4609" w:rsidRPr="009065AF" w:rsidRDefault="003D4609" w:rsidP="00890BE6">
            <w:pPr>
              <w:widowControl/>
              <w:adjustRightInd w:val="0"/>
              <w:ind w:hanging="2"/>
              <w:jc w:val="center"/>
              <w:rPr>
                <w:color w:val="000000"/>
                <w:sz w:val="18"/>
                <w:szCs w:val="18"/>
                <w:lang w:eastAsia="en-US"/>
              </w:rPr>
            </w:pPr>
            <w:r w:rsidRPr="009065AF">
              <w:rPr>
                <w:b/>
                <w:bCs/>
                <w:color w:val="000000"/>
                <w:sz w:val="18"/>
                <w:szCs w:val="18"/>
                <w:lang w:eastAsia="en-US"/>
              </w:rPr>
              <w:t>AVANZATO</w:t>
            </w:r>
          </w:p>
        </w:tc>
        <w:tc>
          <w:tcPr>
            <w:tcW w:w="1693" w:type="dxa"/>
            <w:tcBorders>
              <w:top w:val="single" w:sz="4" w:space="0" w:color="auto"/>
              <w:left w:val="single" w:sz="4" w:space="0" w:color="auto"/>
              <w:bottom w:val="single" w:sz="4" w:space="0" w:color="auto"/>
              <w:right w:val="single" w:sz="4" w:space="0" w:color="auto"/>
            </w:tcBorders>
            <w:vAlign w:val="center"/>
          </w:tcPr>
          <w:p w14:paraId="438101D1" w14:textId="77777777" w:rsidR="003D4609" w:rsidRPr="009065AF" w:rsidRDefault="003D4609" w:rsidP="00890BE6">
            <w:pPr>
              <w:widowControl/>
              <w:adjustRightInd w:val="0"/>
              <w:ind w:hanging="2"/>
              <w:jc w:val="center"/>
              <w:rPr>
                <w:color w:val="000000"/>
                <w:sz w:val="18"/>
                <w:szCs w:val="18"/>
                <w:lang w:eastAsia="en-US"/>
              </w:rPr>
            </w:pPr>
            <w:r w:rsidRPr="009065AF">
              <w:rPr>
                <w:b/>
                <w:bCs/>
                <w:color w:val="000000"/>
                <w:sz w:val="18"/>
                <w:szCs w:val="18"/>
                <w:lang w:eastAsia="en-US"/>
              </w:rPr>
              <w:t>INTERMEDIO</w:t>
            </w:r>
          </w:p>
        </w:tc>
        <w:tc>
          <w:tcPr>
            <w:tcW w:w="1693" w:type="dxa"/>
            <w:tcBorders>
              <w:top w:val="single" w:sz="4" w:space="0" w:color="auto"/>
              <w:left w:val="single" w:sz="4" w:space="0" w:color="auto"/>
              <w:bottom w:val="single" w:sz="4" w:space="0" w:color="auto"/>
              <w:right w:val="single" w:sz="4" w:space="0" w:color="auto"/>
            </w:tcBorders>
            <w:vAlign w:val="center"/>
          </w:tcPr>
          <w:p w14:paraId="472F7835" w14:textId="77777777" w:rsidR="003D4609" w:rsidRPr="009065AF" w:rsidRDefault="003D4609" w:rsidP="00890BE6">
            <w:pPr>
              <w:widowControl/>
              <w:adjustRightInd w:val="0"/>
              <w:ind w:hanging="2"/>
              <w:jc w:val="center"/>
              <w:rPr>
                <w:color w:val="000000"/>
                <w:sz w:val="18"/>
                <w:szCs w:val="18"/>
                <w:lang w:eastAsia="en-US"/>
              </w:rPr>
            </w:pPr>
            <w:r w:rsidRPr="009065AF">
              <w:rPr>
                <w:b/>
                <w:bCs/>
                <w:color w:val="000000"/>
                <w:sz w:val="18"/>
                <w:szCs w:val="18"/>
                <w:lang w:eastAsia="en-US"/>
              </w:rPr>
              <w:t>BASE</w:t>
            </w:r>
          </w:p>
        </w:tc>
        <w:tc>
          <w:tcPr>
            <w:tcW w:w="1693" w:type="dxa"/>
            <w:tcBorders>
              <w:top w:val="single" w:sz="4" w:space="0" w:color="auto"/>
              <w:left w:val="single" w:sz="4" w:space="0" w:color="auto"/>
              <w:bottom w:val="single" w:sz="4" w:space="0" w:color="auto"/>
              <w:right w:val="single" w:sz="4" w:space="0" w:color="auto"/>
            </w:tcBorders>
            <w:vAlign w:val="center"/>
          </w:tcPr>
          <w:p w14:paraId="03235576" w14:textId="77777777" w:rsidR="003D4609" w:rsidRPr="009065AF" w:rsidRDefault="003D4609" w:rsidP="00890BE6">
            <w:pPr>
              <w:widowControl/>
              <w:adjustRightInd w:val="0"/>
              <w:ind w:hanging="2"/>
              <w:jc w:val="center"/>
              <w:rPr>
                <w:color w:val="000000"/>
                <w:sz w:val="18"/>
                <w:szCs w:val="18"/>
                <w:lang w:eastAsia="en-US"/>
              </w:rPr>
            </w:pPr>
            <w:r w:rsidRPr="009065AF">
              <w:rPr>
                <w:b/>
                <w:bCs/>
                <w:color w:val="000000"/>
                <w:sz w:val="18"/>
                <w:szCs w:val="18"/>
                <w:lang w:eastAsia="en-US"/>
              </w:rPr>
              <w:t>INIZIALE</w:t>
            </w:r>
          </w:p>
        </w:tc>
      </w:tr>
      <w:tr w:rsidR="003D4609" w:rsidRPr="009065AF" w14:paraId="72BBC6BE" w14:textId="77777777" w:rsidTr="00890BE6">
        <w:trPr>
          <w:trHeight w:val="1319"/>
          <w:jc w:val="center"/>
        </w:trPr>
        <w:tc>
          <w:tcPr>
            <w:tcW w:w="1838" w:type="dxa"/>
            <w:tcBorders>
              <w:top w:val="single" w:sz="4" w:space="0" w:color="auto"/>
              <w:left w:val="single" w:sz="4" w:space="0" w:color="auto"/>
              <w:bottom w:val="single" w:sz="4" w:space="0" w:color="auto"/>
              <w:right w:val="single" w:sz="4" w:space="0" w:color="auto"/>
            </w:tcBorders>
            <w:vAlign w:val="center"/>
          </w:tcPr>
          <w:p w14:paraId="6D9ECA9E" w14:textId="77777777" w:rsidR="003D4609" w:rsidRPr="009065AF" w:rsidRDefault="003D4609" w:rsidP="00890BE6">
            <w:pPr>
              <w:widowControl/>
              <w:adjustRightInd w:val="0"/>
              <w:ind w:hanging="2"/>
              <w:rPr>
                <w:color w:val="000000"/>
                <w:sz w:val="18"/>
                <w:szCs w:val="18"/>
                <w:lang w:eastAsia="en-US"/>
              </w:rPr>
            </w:pPr>
            <w:r w:rsidRPr="009065AF">
              <w:rPr>
                <w:b/>
                <w:bCs/>
                <w:color w:val="000000"/>
                <w:sz w:val="18"/>
                <w:szCs w:val="18"/>
                <w:lang w:eastAsia="en-US"/>
              </w:rPr>
              <w:t xml:space="preserve">COMPRENSIONE DELL’ UNITA’ DIDATTICA </w:t>
            </w:r>
          </w:p>
        </w:tc>
        <w:tc>
          <w:tcPr>
            <w:tcW w:w="1693" w:type="dxa"/>
            <w:tcBorders>
              <w:top w:val="single" w:sz="4" w:space="0" w:color="auto"/>
              <w:left w:val="single" w:sz="4" w:space="0" w:color="auto"/>
              <w:bottom w:val="single" w:sz="4" w:space="0" w:color="auto"/>
              <w:right w:val="single" w:sz="4" w:space="0" w:color="auto"/>
            </w:tcBorders>
          </w:tcPr>
          <w:p w14:paraId="7FCFFD2A"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trovando soluzioni originali</w:t>
            </w:r>
          </w:p>
        </w:tc>
        <w:tc>
          <w:tcPr>
            <w:tcW w:w="1693" w:type="dxa"/>
            <w:tcBorders>
              <w:top w:val="single" w:sz="4" w:space="0" w:color="auto"/>
              <w:left w:val="single" w:sz="4" w:space="0" w:color="auto"/>
              <w:bottom w:val="single" w:sz="4" w:space="0" w:color="auto"/>
              <w:right w:val="single" w:sz="4" w:space="0" w:color="auto"/>
            </w:tcBorders>
          </w:tcPr>
          <w:p w14:paraId="69303881"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modo autonomo</w:t>
            </w:r>
          </w:p>
        </w:tc>
        <w:tc>
          <w:tcPr>
            <w:tcW w:w="1693" w:type="dxa"/>
            <w:tcBorders>
              <w:top w:val="single" w:sz="4" w:space="0" w:color="auto"/>
              <w:left w:val="single" w:sz="4" w:space="0" w:color="auto"/>
              <w:bottom w:val="single" w:sz="4" w:space="0" w:color="auto"/>
              <w:right w:val="single" w:sz="4" w:space="0" w:color="auto"/>
            </w:tcBorders>
          </w:tcPr>
          <w:p w14:paraId="79F49DA1"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in base alle indicazioni date</w:t>
            </w:r>
          </w:p>
        </w:tc>
        <w:tc>
          <w:tcPr>
            <w:tcW w:w="1693" w:type="dxa"/>
            <w:tcBorders>
              <w:top w:val="single" w:sz="4" w:space="0" w:color="auto"/>
              <w:left w:val="single" w:sz="4" w:space="0" w:color="auto"/>
              <w:bottom w:val="single" w:sz="4" w:space="0" w:color="auto"/>
              <w:right w:val="single" w:sz="4" w:space="0" w:color="auto"/>
            </w:tcBorders>
          </w:tcPr>
          <w:p w14:paraId="3850117D"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Mette a fuoco l’argomento dell’unità didattica e prefigura il risultato atteso solo con il sostegno dell’insegnante</w:t>
            </w:r>
          </w:p>
        </w:tc>
      </w:tr>
      <w:tr w:rsidR="003D4609" w:rsidRPr="009065AF" w14:paraId="3F5BB880" w14:textId="77777777" w:rsidTr="00890BE6">
        <w:trPr>
          <w:trHeight w:val="1587"/>
          <w:jc w:val="center"/>
        </w:trPr>
        <w:tc>
          <w:tcPr>
            <w:tcW w:w="1838" w:type="dxa"/>
            <w:tcBorders>
              <w:top w:val="single" w:sz="4" w:space="0" w:color="auto"/>
              <w:left w:val="single" w:sz="4" w:space="0" w:color="auto"/>
              <w:bottom w:val="single" w:sz="4" w:space="0" w:color="auto"/>
              <w:right w:val="single" w:sz="4" w:space="0" w:color="auto"/>
            </w:tcBorders>
            <w:vAlign w:val="center"/>
          </w:tcPr>
          <w:p w14:paraId="28C45B2A" w14:textId="77777777" w:rsidR="003D4609" w:rsidRPr="009065AF" w:rsidRDefault="003D4609" w:rsidP="00890BE6">
            <w:pPr>
              <w:widowControl/>
              <w:adjustRightInd w:val="0"/>
              <w:ind w:hanging="2"/>
              <w:rPr>
                <w:color w:val="000000"/>
                <w:sz w:val="18"/>
                <w:szCs w:val="18"/>
                <w:lang w:eastAsia="en-US"/>
              </w:rPr>
            </w:pPr>
            <w:r w:rsidRPr="009065AF">
              <w:rPr>
                <w:b/>
                <w:bCs/>
                <w:color w:val="000000"/>
                <w:sz w:val="18"/>
                <w:szCs w:val="18"/>
                <w:lang w:eastAsia="en-US"/>
              </w:rPr>
              <w:t xml:space="preserve">PIANIFICAZIONE DELLE STRATEGIE, RICONOSCIMENTO E GESTIONE DELL’ERRORE </w:t>
            </w:r>
          </w:p>
        </w:tc>
        <w:tc>
          <w:tcPr>
            <w:tcW w:w="1693" w:type="dxa"/>
            <w:tcBorders>
              <w:top w:val="single" w:sz="4" w:space="0" w:color="auto"/>
              <w:left w:val="single" w:sz="4" w:space="0" w:color="auto"/>
              <w:bottom w:val="single" w:sz="4" w:space="0" w:color="auto"/>
              <w:right w:val="single" w:sz="4" w:space="0" w:color="auto"/>
            </w:tcBorders>
          </w:tcPr>
          <w:p w14:paraId="0FEA22B7"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e in modo originale, riadattandolo in funzione dello scopo</w:t>
            </w:r>
          </w:p>
        </w:tc>
        <w:tc>
          <w:tcPr>
            <w:tcW w:w="1693" w:type="dxa"/>
            <w:tcBorders>
              <w:top w:val="single" w:sz="4" w:space="0" w:color="auto"/>
              <w:left w:val="single" w:sz="4" w:space="0" w:color="auto"/>
              <w:bottom w:val="single" w:sz="4" w:space="0" w:color="auto"/>
              <w:right w:val="single" w:sz="4" w:space="0" w:color="auto"/>
            </w:tcBorders>
          </w:tcPr>
          <w:p w14:paraId="244292C2"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Elabora, attua e monitora in itinere un piano d’azione in piena autonomia, lo riadatta in funzione dello scopo seguendo le indicazioni date</w:t>
            </w:r>
          </w:p>
        </w:tc>
        <w:tc>
          <w:tcPr>
            <w:tcW w:w="1693" w:type="dxa"/>
            <w:tcBorders>
              <w:top w:val="single" w:sz="4" w:space="0" w:color="auto"/>
              <w:left w:val="single" w:sz="4" w:space="0" w:color="auto"/>
              <w:bottom w:val="single" w:sz="4" w:space="0" w:color="auto"/>
              <w:right w:val="single" w:sz="4" w:space="0" w:color="auto"/>
            </w:tcBorders>
          </w:tcPr>
          <w:p w14:paraId="2904F2DF"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Elabora, attua e monitora in itinere un piano d’azione sulla base di alcune linee guida</w:t>
            </w:r>
          </w:p>
        </w:tc>
        <w:tc>
          <w:tcPr>
            <w:tcW w:w="1693" w:type="dxa"/>
            <w:tcBorders>
              <w:top w:val="single" w:sz="4" w:space="0" w:color="auto"/>
              <w:left w:val="single" w:sz="4" w:space="0" w:color="auto"/>
              <w:bottom w:val="single" w:sz="4" w:space="0" w:color="auto"/>
              <w:right w:val="single" w:sz="4" w:space="0" w:color="auto"/>
            </w:tcBorders>
          </w:tcPr>
          <w:p w14:paraId="3DE6190C"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Elabora, attua e monitora in itinere un piano d’azione rispettando le indicazioni specifiche fornite</w:t>
            </w:r>
          </w:p>
        </w:tc>
      </w:tr>
      <w:tr w:rsidR="003D4609" w:rsidRPr="009065AF" w14:paraId="7FCD5E3F" w14:textId="77777777" w:rsidTr="00890BE6">
        <w:trPr>
          <w:trHeight w:val="906"/>
          <w:jc w:val="center"/>
        </w:trPr>
        <w:tc>
          <w:tcPr>
            <w:tcW w:w="1838" w:type="dxa"/>
            <w:tcBorders>
              <w:left w:val="single" w:sz="4" w:space="0" w:color="auto"/>
              <w:bottom w:val="single" w:sz="4" w:space="0" w:color="auto"/>
              <w:right w:val="single" w:sz="4" w:space="0" w:color="auto"/>
            </w:tcBorders>
            <w:vAlign w:val="center"/>
          </w:tcPr>
          <w:p w14:paraId="3CC1E9DB" w14:textId="77777777" w:rsidR="003D4609" w:rsidRPr="009065AF" w:rsidRDefault="003D4609" w:rsidP="00890BE6">
            <w:pPr>
              <w:widowControl/>
              <w:adjustRightInd w:val="0"/>
              <w:ind w:hanging="2"/>
              <w:rPr>
                <w:color w:val="000000"/>
                <w:sz w:val="18"/>
                <w:szCs w:val="18"/>
                <w:lang w:eastAsia="en-US"/>
              </w:rPr>
            </w:pPr>
            <w:r w:rsidRPr="009065AF">
              <w:rPr>
                <w:b/>
                <w:bCs/>
                <w:color w:val="000000"/>
                <w:sz w:val="18"/>
                <w:szCs w:val="18"/>
                <w:lang w:eastAsia="en-US"/>
              </w:rPr>
              <w:t xml:space="preserve">INTERAZIONE SOCIALE PER LAVORO DI GRUPPO </w:t>
            </w:r>
          </w:p>
        </w:tc>
        <w:tc>
          <w:tcPr>
            <w:tcW w:w="1693" w:type="dxa"/>
            <w:tcBorders>
              <w:left w:val="single" w:sz="4" w:space="0" w:color="auto"/>
              <w:bottom w:val="single" w:sz="4" w:space="0" w:color="auto"/>
              <w:right w:val="single" w:sz="4" w:space="0" w:color="auto"/>
            </w:tcBorders>
          </w:tcPr>
          <w:p w14:paraId="76354ADA"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Interagisce con gli altri in modo funzionale e propositivo</w:t>
            </w:r>
          </w:p>
        </w:tc>
        <w:tc>
          <w:tcPr>
            <w:tcW w:w="1693" w:type="dxa"/>
            <w:tcBorders>
              <w:left w:val="single" w:sz="4" w:space="0" w:color="auto"/>
              <w:bottom w:val="single" w:sz="4" w:space="0" w:color="auto"/>
              <w:right w:val="single" w:sz="4" w:space="0" w:color="auto"/>
            </w:tcBorders>
          </w:tcPr>
          <w:p w14:paraId="7585744B"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Interagisce con gli altri in modo funzionale, rispettando i ruoli e le situazioni</w:t>
            </w:r>
          </w:p>
        </w:tc>
        <w:tc>
          <w:tcPr>
            <w:tcW w:w="1693" w:type="dxa"/>
            <w:tcBorders>
              <w:left w:val="single" w:sz="4" w:space="0" w:color="auto"/>
              <w:bottom w:val="single" w:sz="4" w:space="0" w:color="auto"/>
              <w:right w:val="single" w:sz="4" w:space="0" w:color="auto"/>
            </w:tcBorders>
          </w:tcPr>
          <w:p w14:paraId="1BCB5F0E" w14:textId="77777777" w:rsidR="003D4609" w:rsidRDefault="003D4609" w:rsidP="00890BE6">
            <w:pPr>
              <w:widowControl/>
              <w:adjustRightInd w:val="0"/>
              <w:ind w:hanging="2"/>
              <w:rPr>
                <w:color w:val="000000"/>
                <w:sz w:val="18"/>
                <w:szCs w:val="18"/>
                <w:lang w:eastAsia="en-US"/>
              </w:rPr>
            </w:pPr>
            <w:r>
              <w:rPr>
                <w:color w:val="000000"/>
                <w:sz w:val="18"/>
                <w:szCs w:val="18"/>
                <w:lang w:eastAsia="en-US"/>
              </w:rPr>
              <w:t>Interagisce con gli altri in modo funzionale/pertinente</w:t>
            </w:r>
          </w:p>
          <w:p w14:paraId="640A4EA9" w14:textId="77777777" w:rsidR="003D4609" w:rsidRPr="009065AF" w:rsidRDefault="003D4609" w:rsidP="00890BE6">
            <w:pPr>
              <w:widowControl/>
              <w:adjustRightInd w:val="0"/>
              <w:ind w:hanging="2"/>
              <w:rPr>
                <w:color w:val="000000"/>
                <w:sz w:val="18"/>
                <w:szCs w:val="18"/>
                <w:lang w:eastAsia="en-US"/>
              </w:rPr>
            </w:pPr>
          </w:p>
        </w:tc>
        <w:tc>
          <w:tcPr>
            <w:tcW w:w="1693" w:type="dxa"/>
            <w:tcBorders>
              <w:left w:val="single" w:sz="4" w:space="0" w:color="auto"/>
              <w:bottom w:val="single" w:sz="4" w:space="0" w:color="auto"/>
              <w:right w:val="single" w:sz="4" w:space="0" w:color="auto"/>
            </w:tcBorders>
          </w:tcPr>
          <w:p w14:paraId="7A789A88" w14:textId="77777777" w:rsidR="003D4609" w:rsidRPr="009065AF" w:rsidRDefault="003D4609" w:rsidP="00890BE6">
            <w:pPr>
              <w:widowControl/>
              <w:adjustRightInd w:val="0"/>
              <w:ind w:hanging="2"/>
              <w:rPr>
                <w:color w:val="000000"/>
                <w:sz w:val="18"/>
                <w:szCs w:val="18"/>
                <w:lang w:eastAsia="en-US"/>
              </w:rPr>
            </w:pPr>
            <w:r>
              <w:rPr>
                <w:color w:val="000000"/>
                <w:sz w:val="18"/>
                <w:szCs w:val="18"/>
                <w:lang w:eastAsia="en-US"/>
              </w:rPr>
              <w:t>Interagisce con gli altri in modo funzionale, seguendo le indicazioni fornite</w:t>
            </w:r>
          </w:p>
        </w:tc>
      </w:tr>
      <w:tr w:rsidR="003D4609" w:rsidRPr="009065AF" w14:paraId="4F64A2B0" w14:textId="77777777" w:rsidTr="00890BE6">
        <w:trPr>
          <w:trHeight w:val="782"/>
          <w:jc w:val="center"/>
        </w:trPr>
        <w:tc>
          <w:tcPr>
            <w:tcW w:w="1838" w:type="dxa"/>
            <w:tcBorders>
              <w:top w:val="single" w:sz="4" w:space="0" w:color="auto"/>
              <w:left w:val="single" w:sz="4" w:space="0" w:color="auto"/>
              <w:bottom w:val="single" w:sz="4" w:space="0" w:color="auto"/>
              <w:right w:val="single" w:sz="4" w:space="0" w:color="auto"/>
            </w:tcBorders>
            <w:vAlign w:val="center"/>
          </w:tcPr>
          <w:p w14:paraId="04A5870F" w14:textId="77777777" w:rsidR="003D4609" w:rsidRPr="00A64890" w:rsidRDefault="003D4609" w:rsidP="00890BE6">
            <w:pPr>
              <w:pStyle w:val="Default"/>
              <w:ind w:hanging="2"/>
              <w:rPr>
                <w:rFonts w:ascii="Arial" w:hAnsi="Arial" w:cs="Arial"/>
                <w:sz w:val="18"/>
                <w:szCs w:val="18"/>
              </w:rPr>
            </w:pPr>
            <w:r w:rsidRPr="00A64890">
              <w:rPr>
                <w:rFonts w:ascii="Arial" w:hAnsi="Arial" w:cs="Arial"/>
                <w:b/>
                <w:bCs/>
                <w:sz w:val="18"/>
                <w:szCs w:val="18"/>
              </w:rPr>
              <w:t xml:space="preserve">AUTONOMIA </w:t>
            </w:r>
          </w:p>
        </w:tc>
        <w:tc>
          <w:tcPr>
            <w:tcW w:w="1693" w:type="dxa"/>
            <w:tcBorders>
              <w:top w:val="single" w:sz="4" w:space="0" w:color="auto"/>
              <w:left w:val="single" w:sz="4" w:space="0" w:color="auto"/>
              <w:bottom w:val="single" w:sz="4" w:space="0" w:color="auto"/>
              <w:right w:val="single" w:sz="4" w:space="0" w:color="auto"/>
            </w:tcBorders>
          </w:tcPr>
          <w:p w14:paraId="5D3AFAC7"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È capace di reperire da solo il materiale e usarlo in modo efficace e consapevole</w:t>
            </w:r>
          </w:p>
        </w:tc>
        <w:tc>
          <w:tcPr>
            <w:tcW w:w="1693" w:type="dxa"/>
            <w:tcBorders>
              <w:top w:val="single" w:sz="4" w:space="0" w:color="auto"/>
              <w:left w:val="single" w:sz="4" w:space="0" w:color="auto"/>
              <w:bottom w:val="single" w:sz="4" w:space="0" w:color="auto"/>
              <w:right w:val="single" w:sz="4" w:space="0" w:color="auto"/>
            </w:tcBorders>
          </w:tcPr>
          <w:p w14:paraId="3AB38434"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È capace di operare scelte in modo consapevole e con padronanza</w:t>
            </w:r>
          </w:p>
        </w:tc>
        <w:tc>
          <w:tcPr>
            <w:tcW w:w="1693" w:type="dxa"/>
            <w:tcBorders>
              <w:top w:val="single" w:sz="4" w:space="0" w:color="auto"/>
              <w:left w:val="single" w:sz="4" w:space="0" w:color="auto"/>
              <w:bottom w:val="single" w:sz="4" w:space="0" w:color="auto"/>
              <w:right w:val="single" w:sz="4" w:space="0" w:color="auto"/>
            </w:tcBorders>
          </w:tcPr>
          <w:p w14:paraId="13E3858D"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È capace di operare in modo relativamente autonomo, dimostrando una basilare consapevolezza delle conoscenze</w:t>
            </w:r>
          </w:p>
        </w:tc>
        <w:tc>
          <w:tcPr>
            <w:tcW w:w="1693" w:type="dxa"/>
            <w:tcBorders>
              <w:top w:val="single" w:sz="4" w:space="0" w:color="auto"/>
              <w:left w:val="single" w:sz="4" w:space="0" w:color="auto"/>
              <w:bottom w:val="single" w:sz="4" w:space="0" w:color="auto"/>
              <w:right w:val="single" w:sz="4" w:space="0" w:color="auto"/>
            </w:tcBorders>
          </w:tcPr>
          <w:p w14:paraId="1A8730B7"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È capace di affrontare i compiti, recuperare le conoscenze e le abilità essenziali con il supporto dell’insegnante</w:t>
            </w:r>
          </w:p>
        </w:tc>
      </w:tr>
      <w:tr w:rsidR="003D4609" w:rsidRPr="009065AF" w14:paraId="5A28CDC9"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62C21B58" w14:textId="77777777" w:rsidR="003D4609" w:rsidRPr="00A64890" w:rsidRDefault="003D4609" w:rsidP="00890BE6">
            <w:pPr>
              <w:pStyle w:val="Default"/>
              <w:ind w:hanging="2"/>
              <w:rPr>
                <w:rFonts w:ascii="Arial" w:hAnsi="Arial" w:cs="Arial"/>
                <w:sz w:val="18"/>
                <w:szCs w:val="18"/>
              </w:rPr>
            </w:pPr>
            <w:r w:rsidRPr="00A64890">
              <w:rPr>
                <w:rFonts w:ascii="Arial" w:hAnsi="Arial" w:cs="Arial"/>
                <w:b/>
                <w:bCs/>
                <w:sz w:val="18"/>
                <w:szCs w:val="18"/>
              </w:rPr>
              <w:t xml:space="preserve">USO DELLE CONOSCENZE </w:t>
            </w:r>
          </w:p>
        </w:tc>
        <w:tc>
          <w:tcPr>
            <w:tcW w:w="1693" w:type="dxa"/>
            <w:tcBorders>
              <w:left w:val="single" w:sz="4" w:space="0" w:color="auto"/>
              <w:bottom w:val="single" w:sz="4" w:space="0" w:color="auto"/>
              <w:right w:val="single" w:sz="4" w:space="0" w:color="auto"/>
            </w:tcBorders>
          </w:tcPr>
          <w:p w14:paraId="4B9FDDE7"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Ha saputo selezionare tutte le informazioni utili alla comprensione e ha inserito qualche riflessione critica</w:t>
            </w:r>
          </w:p>
        </w:tc>
        <w:tc>
          <w:tcPr>
            <w:tcW w:w="1693" w:type="dxa"/>
            <w:tcBorders>
              <w:left w:val="single" w:sz="4" w:space="0" w:color="auto"/>
              <w:bottom w:val="single" w:sz="4" w:space="0" w:color="auto"/>
              <w:right w:val="single" w:sz="4" w:space="0" w:color="auto"/>
            </w:tcBorders>
          </w:tcPr>
          <w:p w14:paraId="4F10C614"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Ha selezionato gran parte delle informazioni utili alla comprensione</w:t>
            </w:r>
          </w:p>
        </w:tc>
        <w:tc>
          <w:tcPr>
            <w:tcW w:w="1693" w:type="dxa"/>
            <w:tcBorders>
              <w:left w:val="single" w:sz="4" w:space="0" w:color="auto"/>
              <w:bottom w:val="single" w:sz="4" w:space="0" w:color="auto"/>
              <w:right w:val="single" w:sz="4" w:space="0" w:color="auto"/>
            </w:tcBorders>
          </w:tcPr>
          <w:p w14:paraId="518BBAF7"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 xml:space="preserve">Ha selezionato una quantità essenziale di informazioni utili per la trattazione </w:t>
            </w:r>
          </w:p>
        </w:tc>
        <w:tc>
          <w:tcPr>
            <w:tcW w:w="1693" w:type="dxa"/>
            <w:tcBorders>
              <w:left w:val="single" w:sz="4" w:space="0" w:color="auto"/>
              <w:bottom w:val="single" w:sz="4" w:space="0" w:color="auto"/>
              <w:right w:val="single" w:sz="4" w:space="0" w:color="auto"/>
            </w:tcBorders>
          </w:tcPr>
          <w:p w14:paraId="78907D6E" w14:textId="77777777" w:rsidR="003D4609" w:rsidRPr="00A64890" w:rsidRDefault="003D4609" w:rsidP="00890BE6">
            <w:pPr>
              <w:pStyle w:val="Default"/>
              <w:ind w:hanging="2"/>
              <w:rPr>
                <w:rFonts w:ascii="Arial" w:hAnsi="Arial" w:cs="Arial"/>
                <w:sz w:val="18"/>
                <w:szCs w:val="18"/>
              </w:rPr>
            </w:pPr>
            <w:r>
              <w:rPr>
                <w:rFonts w:ascii="Arial" w:hAnsi="Arial" w:cs="Arial"/>
                <w:sz w:val="18"/>
                <w:szCs w:val="18"/>
              </w:rPr>
              <w:t>Ha selezionato una quantità di informazioni inadeguate alla trattazione</w:t>
            </w:r>
          </w:p>
        </w:tc>
      </w:tr>
      <w:tr w:rsidR="003D4609" w:rsidRPr="009065AF" w14:paraId="01F19C11"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6A6B765A" w14:textId="77777777" w:rsidR="003D4609" w:rsidRPr="00A64890" w:rsidRDefault="003D4609" w:rsidP="00890BE6">
            <w:pPr>
              <w:pStyle w:val="Default"/>
              <w:ind w:hanging="2"/>
              <w:rPr>
                <w:rFonts w:ascii="Arial" w:hAnsi="Arial" w:cs="Arial"/>
                <w:sz w:val="18"/>
                <w:szCs w:val="18"/>
              </w:rPr>
            </w:pPr>
            <w:r w:rsidRPr="00A64890">
              <w:rPr>
                <w:rFonts w:ascii="Arial" w:hAnsi="Arial" w:cs="Arial"/>
                <w:b/>
                <w:bCs/>
                <w:sz w:val="18"/>
                <w:szCs w:val="18"/>
              </w:rPr>
              <w:t xml:space="preserve">RISPETTO E GESTIONE DEL TEMPO </w:t>
            </w:r>
          </w:p>
        </w:tc>
        <w:tc>
          <w:tcPr>
            <w:tcW w:w="1693" w:type="dxa"/>
            <w:tcBorders>
              <w:left w:val="single" w:sz="4" w:space="0" w:color="auto"/>
              <w:bottom w:val="single" w:sz="4" w:space="0" w:color="auto"/>
              <w:right w:val="single" w:sz="4" w:space="0" w:color="auto"/>
            </w:tcBorders>
          </w:tcPr>
          <w:p w14:paraId="37A84ED6" w14:textId="59A9D66D"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gestire correttamente il tempo in maniera autonoma</w:t>
            </w:r>
          </w:p>
        </w:tc>
        <w:tc>
          <w:tcPr>
            <w:tcW w:w="1693" w:type="dxa"/>
            <w:tcBorders>
              <w:left w:val="single" w:sz="4" w:space="0" w:color="auto"/>
              <w:bottom w:val="single" w:sz="4" w:space="0" w:color="auto"/>
              <w:right w:val="single" w:sz="4" w:space="0" w:color="auto"/>
            </w:tcBorders>
          </w:tcPr>
          <w:p w14:paraId="4EE5300C" w14:textId="6393F215"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gestire correttamente il tempo</w:t>
            </w:r>
          </w:p>
        </w:tc>
        <w:tc>
          <w:tcPr>
            <w:tcW w:w="1693" w:type="dxa"/>
            <w:tcBorders>
              <w:left w:val="single" w:sz="4" w:space="0" w:color="auto"/>
              <w:bottom w:val="single" w:sz="4" w:space="0" w:color="auto"/>
              <w:right w:val="single" w:sz="4" w:space="0" w:color="auto"/>
            </w:tcBorders>
          </w:tcPr>
          <w:p w14:paraId="49712110" w14:textId="3DBAEB57"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gestire abbastanza il tempo</w:t>
            </w:r>
          </w:p>
        </w:tc>
        <w:tc>
          <w:tcPr>
            <w:tcW w:w="1693" w:type="dxa"/>
            <w:tcBorders>
              <w:left w:val="single" w:sz="4" w:space="0" w:color="auto"/>
              <w:bottom w:val="single" w:sz="4" w:space="0" w:color="auto"/>
              <w:right w:val="single" w:sz="4" w:space="0" w:color="auto"/>
            </w:tcBorders>
          </w:tcPr>
          <w:p w14:paraId="140E4173" w14:textId="46E34F08" w:rsidR="003D4609" w:rsidRPr="00A64890" w:rsidRDefault="00C93853" w:rsidP="00890BE6">
            <w:pPr>
              <w:pStyle w:val="Default"/>
              <w:ind w:hanging="2"/>
              <w:rPr>
                <w:rFonts w:ascii="Arial" w:hAnsi="Arial" w:cs="Arial"/>
                <w:sz w:val="18"/>
                <w:szCs w:val="18"/>
              </w:rPr>
            </w:pPr>
            <w:r>
              <w:rPr>
                <w:rFonts w:ascii="Arial" w:hAnsi="Arial" w:cs="Arial"/>
                <w:sz w:val="18"/>
                <w:szCs w:val="18"/>
              </w:rPr>
              <w:t>Non ha saputo gestire il tempo in maniera adeguata</w:t>
            </w:r>
          </w:p>
        </w:tc>
      </w:tr>
      <w:tr w:rsidR="003D4609" w:rsidRPr="009065AF" w14:paraId="0B51CD17" w14:textId="77777777" w:rsidTr="00890BE6">
        <w:trPr>
          <w:trHeight w:val="782"/>
          <w:jc w:val="center"/>
        </w:trPr>
        <w:tc>
          <w:tcPr>
            <w:tcW w:w="1838" w:type="dxa"/>
            <w:tcBorders>
              <w:left w:val="single" w:sz="4" w:space="0" w:color="auto"/>
              <w:bottom w:val="single" w:sz="4" w:space="0" w:color="auto"/>
              <w:right w:val="single" w:sz="4" w:space="0" w:color="auto"/>
            </w:tcBorders>
            <w:vAlign w:val="center"/>
          </w:tcPr>
          <w:p w14:paraId="2CFCF000" w14:textId="77777777" w:rsidR="003D4609" w:rsidRPr="00A64890" w:rsidRDefault="003D4609" w:rsidP="00890BE6">
            <w:pPr>
              <w:pStyle w:val="Default"/>
              <w:ind w:hanging="2"/>
              <w:rPr>
                <w:rFonts w:ascii="Arial" w:hAnsi="Arial" w:cs="Arial"/>
                <w:sz w:val="18"/>
                <w:szCs w:val="18"/>
              </w:rPr>
            </w:pPr>
            <w:r w:rsidRPr="00A64890">
              <w:rPr>
                <w:rFonts w:ascii="Arial" w:hAnsi="Arial" w:cs="Arial"/>
                <w:b/>
                <w:bCs/>
                <w:sz w:val="18"/>
                <w:szCs w:val="18"/>
              </w:rPr>
              <w:lastRenderedPageBreak/>
              <w:t xml:space="preserve">CURA DEL PRODOTTO </w:t>
            </w:r>
          </w:p>
        </w:tc>
        <w:tc>
          <w:tcPr>
            <w:tcW w:w="1693" w:type="dxa"/>
            <w:tcBorders>
              <w:left w:val="single" w:sz="4" w:space="0" w:color="auto"/>
              <w:bottom w:val="single" w:sz="4" w:space="0" w:color="auto"/>
              <w:right w:val="single" w:sz="4" w:space="0" w:color="auto"/>
            </w:tcBorders>
          </w:tcPr>
          <w:p w14:paraId="7E8FEFD6" w14:textId="195BCB5D"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dedicarsi alla cura del prodotto in maniera autonoma e critica</w:t>
            </w:r>
          </w:p>
        </w:tc>
        <w:tc>
          <w:tcPr>
            <w:tcW w:w="1693" w:type="dxa"/>
            <w:tcBorders>
              <w:left w:val="single" w:sz="4" w:space="0" w:color="auto"/>
              <w:bottom w:val="single" w:sz="4" w:space="0" w:color="auto"/>
              <w:right w:val="single" w:sz="4" w:space="0" w:color="auto"/>
            </w:tcBorders>
          </w:tcPr>
          <w:p w14:paraId="72F0F2A7" w14:textId="71956003"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dedicarsi alla cura del prodotto in maniera autonoma</w:t>
            </w:r>
          </w:p>
        </w:tc>
        <w:tc>
          <w:tcPr>
            <w:tcW w:w="1693" w:type="dxa"/>
            <w:tcBorders>
              <w:left w:val="single" w:sz="4" w:space="0" w:color="auto"/>
              <w:bottom w:val="single" w:sz="4" w:space="0" w:color="auto"/>
              <w:right w:val="single" w:sz="4" w:space="0" w:color="auto"/>
            </w:tcBorders>
          </w:tcPr>
          <w:p w14:paraId="2099F212" w14:textId="0A9139E5" w:rsidR="003D4609" w:rsidRPr="00A64890" w:rsidRDefault="00C93853" w:rsidP="00890BE6">
            <w:pPr>
              <w:pStyle w:val="Default"/>
              <w:ind w:hanging="2"/>
              <w:rPr>
                <w:rFonts w:ascii="Arial" w:hAnsi="Arial" w:cs="Arial"/>
                <w:sz w:val="18"/>
                <w:szCs w:val="18"/>
              </w:rPr>
            </w:pPr>
            <w:r>
              <w:rPr>
                <w:rFonts w:ascii="Arial" w:hAnsi="Arial" w:cs="Arial"/>
                <w:sz w:val="18"/>
                <w:szCs w:val="18"/>
              </w:rPr>
              <w:t>Ha saputo curare il prodotto</w:t>
            </w:r>
          </w:p>
        </w:tc>
        <w:tc>
          <w:tcPr>
            <w:tcW w:w="1693" w:type="dxa"/>
            <w:tcBorders>
              <w:left w:val="single" w:sz="4" w:space="0" w:color="auto"/>
              <w:bottom w:val="single" w:sz="4" w:space="0" w:color="auto"/>
              <w:right w:val="single" w:sz="4" w:space="0" w:color="auto"/>
            </w:tcBorders>
          </w:tcPr>
          <w:p w14:paraId="4CE86AB0" w14:textId="0066C1C3" w:rsidR="003D4609" w:rsidRPr="00A64890" w:rsidRDefault="00C93853" w:rsidP="00890BE6">
            <w:pPr>
              <w:pStyle w:val="Default"/>
              <w:ind w:hanging="2"/>
              <w:rPr>
                <w:rFonts w:ascii="Arial" w:hAnsi="Arial" w:cs="Arial"/>
                <w:sz w:val="18"/>
                <w:szCs w:val="18"/>
              </w:rPr>
            </w:pPr>
            <w:r>
              <w:rPr>
                <w:rFonts w:ascii="Arial" w:hAnsi="Arial" w:cs="Arial"/>
                <w:sz w:val="18"/>
                <w:szCs w:val="18"/>
              </w:rPr>
              <w:t>Non ha saputo curare il prodotto sufficientemente</w:t>
            </w:r>
            <w:bookmarkStart w:id="1" w:name="_GoBack"/>
            <w:bookmarkEnd w:id="1"/>
          </w:p>
        </w:tc>
      </w:tr>
    </w:tbl>
    <w:p w14:paraId="7ECFEA01"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09512C77" w14:textId="77777777" w:rsidR="00C92A9D" w:rsidRDefault="00C92A9D" w:rsidP="00B91172">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C92A9D" w:rsidSect="003A5012">
          <w:headerReference w:type="even" r:id="rId14"/>
          <w:headerReference w:type="default" r:id="rId15"/>
          <w:footerReference w:type="even" r:id="rId16"/>
          <w:footerReference w:type="default" r:id="rId17"/>
          <w:pgSz w:w="11900" w:h="16840"/>
          <w:pgMar w:top="851" w:right="397" w:bottom="851" w:left="397" w:header="318" w:footer="1083" w:gutter="0"/>
          <w:cols w:space="720"/>
        </w:sectPr>
      </w:pPr>
    </w:p>
    <w:p w14:paraId="0A238DB4"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2</w:t>
      </w:r>
    </w:p>
    <w:p w14:paraId="10FFD5E9"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41BE02DE" w14:textId="77777777" w:rsidR="00C92A9D" w:rsidRDefault="00C92A9D" w:rsidP="00D62FEF">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3180D378" w14:textId="77777777" w:rsidR="00C92A9D" w:rsidRDefault="00C92A9D" w:rsidP="00C5657C">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C92A9D" w:rsidRPr="00D62FEF" w14:paraId="4096C082" w14:textId="77777777" w:rsidTr="008D31D9">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363D6DBF"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6DA81957"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64E1207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2BA6FA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3FD589D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E16DBFE"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4E029104"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5382161A" w14:textId="77777777" w:rsidR="00C92A9D" w:rsidRPr="00D62FEF" w:rsidRDefault="00C92A9D" w:rsidP="008D31D9">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C92A9D" w:rsidRPr="00D62FEF" w14:paraId="0ACCB80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6405A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38D97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9FC6EB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43163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5B621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3293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A438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E0D2EE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CDD50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6ABD685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F57E1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98481D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B760F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3C13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AC3576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2FDEE5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2ACDE6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7D77F3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163C0E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EC9DF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274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60C13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7E0F6B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65392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24F286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1CD9B9D"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B3DCA6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13969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2A3A7B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B65CFA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BDD028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8B6EE5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CE2CF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440704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71FD512"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B41D306"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C8A10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7A0601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E9357C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59C409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65E68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E487E9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E2D2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488B2D8"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426CC45"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7495C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4782E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9175C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4603A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C12B3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A4327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3052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DDCA15A"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6DBF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F772CF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05A90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63301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DD185D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07EC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139B8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44299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A002A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C5870B3"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455FF7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36083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E50DB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74C6ED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43FE0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750B8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E497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33D93B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CC0791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47E87D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138A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1BD3A2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36D33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4F329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55584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293C5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CC28E"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1A61F3C"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EF2F1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9279C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FACEFD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7ABE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F231C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16BFF2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28319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C025C91"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1572D9F1"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D0924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2CDFF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3D6D15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328C3C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EA86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44147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3D1E6C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8F606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2B9581D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721FA9B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3BE05E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BF4581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17E42B8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7674E8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13CABD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9961A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A43F186"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951FE4F"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1A1E42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B9781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841DE3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1F754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68EF4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B0353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EF617E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00F209"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6F9E436B"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599621F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FA329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187621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1CB8E5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9203BA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49C66C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1FD19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2B8338C"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3381A570"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58D5D9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4CC5E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B51B4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889039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C1E7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80A5855"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EB942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BA0D114"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70CB38BA"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0FB483D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B33AEBF"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C399B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2ED1ADB"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D2C3CC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5250DB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8AFFE4"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487977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58A01C2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3F4C18C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55E6E3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2B72678"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74BB869"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EEE86D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B883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494274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2B4AEBB"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43336AC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1164739D"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5B3FC0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4D8F9B3"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F041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615BC5C"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7D5B6"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FE7B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FC5D2C3" w14:textId="77777777" w:rsidR="00C92A9D" w:rsidRPr="00D62FEF" w:rsidRDefault="00C92A9D" w:rsidP="008D31D9">
            <w:pPr>
              <w:widowControl/>
              <w:adjustRightInd w:val="0"/>
              <w:rPr>
                <w:rFonts w:ascii="Calibri" w:hAnsi="Calibri" w:cs="Calibri"/>
                <w:b/>
                <w:bCs/>
                <w:color w:val="000000"/>
                <w:sz w:val="20"/>
                <w:szCs w:val="20"/>
                <w:lang w:eastAsia="en-US"/>
              </w:rPr>
            </w:pPr>
          </w:p>
        </w:tc>
      </w:tr>
      <w:tr w:rsidR="00C92A9D" w:rsidRPr="00D62FEF" w14:paraId="0E9E0F04" w14:textId="77777777" w:rsidTr="008D31D9">
        <w:trPr>
          <w:trHeight w:val="340"/>
        </w:trPr>
        <w:tc>
          <w:tcPr>
            <w:tcW w:w="1384" w:type="dxa"/>
            <w:tcBorders>
              <w:top w:val="single" w:sz="4" w:space="0" w:color="auto"/>
              <w:left w:val="single" w:sz="4" w:space="0" w:color="auto"/>
              <w:bottom w:val="single" w:sz="4" w:space="0" w:color="auto"/>
              <w:right w:val="single" w:sz="4" w:space="0" w:color="auto"/>
            </w:tcBorders>
          </w:tcPr>
          <w:p w14:paraId="2693B892"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C1C8AF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E0AE11E"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26B2420"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355AC81"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8C79247"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43773A" w14:textId="77777777" w:rsidR="00C92A9D" w:rsidRPr="00D62FEF" w:rsidRDefault="00C92A9D" w:rsidP="008D31D9">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36419FD9" w14:textId="77777777" w:rsidR="00C92A9D" w:rsidRPr="00D62FEF" w:rsidRDefault="00C92A9D" w:rsidP="008D31D9">
            <w:pPr>
              <w:widowControl/>
              <w:adjustRightInd w:val="0"/>
              <w:rPr>
                <w:rFonts w:ascii="Calibri" w:hAnsi="Calibri" w:cs="Calibri"/>
                <w:b/>
                <w:bCs/>
                <w:color w:val="000000"/>
                <w:sz w:val="20"/>
                <w:szCs w:val="20"/>
                <w:lang w:eastAsia="en-US"/>
              </w:rPr>
            </w:pPr>
          </w:p>
        </w:tc>
      </w:tr>
    </w:tbl>
    <w:p w14:paraId="60B2D55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7AFFA2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1C417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08853D"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9EC5D8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CD2B95"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0DD2A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578E0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EFE32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4EA35B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81CAD6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8AD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41CDB1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20E9C0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85D1F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9D443B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F35FD80"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54AD84F"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3595379"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4E41DB4"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E544693"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2245A7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7AFFBCC"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55B9628"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59C363A"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18"/>
      <w:footerReference w:type="default" r:id="rId19"/>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D3D28F" w14:textId="77777777" w:rsidR="00072C3F" w:rsidRDefault="00072C3F">
      <w:r>
        <w:separator/>
      </w:r>
    </w:p>
  </w:endnote>
  <w:endnote w:type="continuationSeparator" w:id="0">
    <w:p w14:paraId="3D02436D" w14:textId="77777777" w:rsidR="00072C3F" w:rsidRDefault="00072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C468F4" w14:textId="20AC836B" w:rsidR="00C92A9D" w:rsidRDefault="006154D1">
    <w:pPr>
      <w:pStyle w:val="Pidipagina"/>
      <w:jc w:val="center"/>
    </w:pPr>
    <w:r>
      <w:fldChar w:fldCharType="begin"/>
    </w:r>
    <w:r>
      <w:instrText>PAGE   \* MERGEFORMAT</w:instrText>
    </w:r>
    <w:r>
      <w:fldChar w:fldCharType="separate"/>
    </w:r>
    <w:r w:rsidR="00C93853">
      <w:rPr>
        <w:noProof/>
      </w:rPr>
      <w:t>12</w:t>
    </w:r>
    <w:r>
      <w:rPr>
        <w:noProof/>
      </w:rPr>
      <w:fldChar w:fldCharType="end"/>
    </w:r>
  </w:p>
  <w:p w14:paraId="0FFB369B" w14:textId="77777777" w:rsidR="00C92A9D" w:rsidRDefault="00C92A9D" w:rsidP="00593403">
    <w:pPr>
      <w:pStyle w:val="Corpotesto"/>
      <w:spacing w:line="14" w:lineRule="auto"/>
      <w:jc w:val="center"/>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C93853">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M45gEAALUDAAAOAAAAZHJzL2Uyb0RvYy54bWysU8Fu1DAQvSPxD5bvbJIVLVW02aq0KkIq&#10;UKnlA7yOnVjEHjP2brJ8PWNnsxS4IS7WZDx+8+bNy+Z6sgM7KAwGXMOrVcmZchJa47qGf32+f3PF&#10;WYjCtWIApxp+VIFfb1+/2oy+VmvoYWgVMgJxoR59w/sYfV0UQfbKirACrxxdakArIn1iV7QoRkK3&#10;Q7Euy8tiBGw9glQhUPZuvuTbjK+1kvGL1kFFNjScuMV8Yj536Sy2G1F3KHxv5ImG+AcWVhhHTc9Q&#10;dyIKtkfzF5Q1EiGAjisJtgCtjVR5BpqmKv+Y5qkXXuVZSJzgzzKF/wcrPx8ekZm24W85c8LSip7V&#10;FNl7mFiV1Bl9qKnoyVNZnChNW86TBv8A8ltgDm574Tp1gwhjr0RL7PLL4sXTGSckkN34CVpqI/YR&#10;MtCk0SbpSAxG6LSl43kziYpMLdfV+uqCM0lX1eW7srxI3ApRL489hvhBgWUpaDjS4jO4ODyEOJcu&#10;JamXg3szDHn5g/stQZgpk8knvjPzOO2mkxg7aI80BsLsJfI+BT3gD85G8lHDw/e9QMXZ8NGRFMl0&#10;S4BLsFsC4SQ9bXjkbA5v42zOvUfT9YQ8i+3ghuTSJo+SdJ1ZnHiSN7IYJx8n8738zlW//rbtTwAA&#10;AP//AwBQSwMEFAAGAAgAAAAhALWuBhTgAAAADAEAAA8AAABkcnMvZG93bnJldi54bWxMj8FOwzAM&#10;hu9IvENkJG4s2dRurDSdJgQnJERXDhzTxmujNU5psq28PekJjv796ffnfDfZnl1w9MaRhOVCAENq&#10;nDbUSvisXh8egfmgSKveEUr4QQ+74vYmV5l2VyrxcggtiyXkMyWhC2HIOPdNh1b5hRuQ4u7oRqtC&#10;HMeW61FdY7nt+UqINbfKULzQqQGfO2xOh7OVsP+i8sV8v9cf5bE0VbUV9LY+SXl/N+2fgAWcwh8M&#10;s35UhyI61e5M2rNewjZNIhnzNEk3wGZimaTA6jnarATwIuf/nyh+AQAA//8DAFBLAQItABQABgAI&#10;AAAAIQC2gziS/gAAAOEBAAATAAAAAAAAAAAAAAAAAAAAAABbQ29udGVudF9UeXBlc10ueG1sUEsB&#10;Ai0AFAAGAAgAAAAhADj9If/WAAAAlAEAAAsAAAAAAAAAAAAAAAAALwEAAF9yZWxzLy5yZWxzUEsB&#10;Ai0AFAAGAAgAAAAhAMQOczjmAQAAtQMAAA4AAAAAAAAAAAAAAAAALgIAAGRycy9lMm9Eb2MueG1s&#10;UEsBAi0AFAAGAAgAAAAhALWuBhTgAAAADAEAAA8AAAAAAAAAAAAAAAAAQAQAAGRycy9kb3ducmV2&#10;LnhtbFBLBQYAAAAABAAEAPMAAABNBQAAAAA=&#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E866QEAALwDAAAOAAAAZHJzL2Uyb0RvYy54bWysU9tu2zAMfR+wfxD0vtgx0K4w4hRdiw4D&#10;ugvQ9gNoWbaF2aJGKbGzrx8lJ2m3vQ17ESiJOjznkNpcz+Mg9pq8QVvJ9SqXQluFjbFdJZ+f7t9d&#10;SeED2AYGtLqSB+3l9fbtm83kSl1gj0OjSTCI9eXkKtmH4Mos86rXI/gVOm35skUaIfCWuqwhmBh9&#10;HLIizy+zCalxhEp7z6d3y6XcJvy21Sp8bVuvgxgqydxCWimtdVyz7QbKjsD1Rh1pwD+wGMFYLnqG&#10;uoMAYkfmL6jRKEKPbVgpHDNsW6N00sBq1vkfah57cDppYXO8O9vk/x+s+rL/RsI0lSyksDByi570&#10;HMQHnEUR3ZmcLznp0XFamPmYu5yUeveA6rsXFm97sJ2+IcKp19Awu3V8mb16uuD4CFJPn7HhMrAL&#10;mIDmlsZoHZshGJ27dDh3JlJRsWSxLq4upFB8tb58n+cXqQKUp8eOfPiocRQxqCRx4xM47B98iGSg&#10;PKXEWhbvzTCk5g/2twNOjCeJfOS7MA9zPSeXkrIorMbmwGoIl5HiL8BBj/RTionHqZL+xw5ISzF8&#10;suxInL1TQKegPgVgFT+tZJBiCW/DMqM7R6brGXnx3OINu9aapOiFxZEuj0gSehznOIOv9ynr5dNt&#10;fwEAAP//AwBQSwMEFAAGAAgAAAAhAOG91s3fAAAADwEAAA8AAABkcnMvZG93bnJldi54bWxMT0FO&#10;wzAQvCPxB2uRuFGbiqY0xKkqBCckRBoOHJ1km1iN1yF22/B7Nie4zcyOZmey7eR6ccYxWE8a7hcK&#10;BFLtG0uths/y9e4RRIiGGtN7Qg0/GGCbX19lJm38hQo872MrOIRCajR0MQ6plKHu0Jmw8AMS3w5+&#10;dCYyHVvZjObC4a6XS6US6Ywl/tCZAZ87rI/7k9Ow+6LixX6/Vx/FobBluVH0lhy1vr2Zdk8gIk7x&#10;zwxzfa4OOXeq/ImaIHrmaqMS9jJaPazWIGYPi4yqWVsvFcg8k/935L8AAAD//wMAUEsBAi0AFAAG&#10;AAgAAAAhALaDOJL+AAAA4QEAABMAAAAAAAAAAAAAAAAAAAAAAFtDb250ZW50X1R5cGVzXS54bWxQ&#10;SwECLQAUAAYACAAAACEAOP0h/9YAAACUAQAACwAAAAAAAAAAAAAAAAAvAQAAX3JlbHMvLnJlbHNQ&#10;SwECLQAUAAYACAAAACEA04xPOukBAAC8AwAADgAAAAAAAAAAAAAAAAAuAgAAZHJzL2Uyb0RvYy54&#10;bWxQSwECLQAUAAYACAAAACEA4b3Wzd8AAAAPAQAADwAAAAAAAAAAAAAAAABDBAAAZHJzL2Rvd25y&#10;ZXYueG1sUEsFBgAAAAAEAAQA8wAAAE8FAAAAAA==&#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6D1C8" w14:textId="77777777" w:rsidR="00072C3F" w:rsidRDefault="00072C3F">
      <w:r>
        <w:separator/>
      </w:r>
    </w:p>
  </w:footnote>
  <w:footnote w:type="continuationSeparator" w:id="0">
    <w:p w14:paraId="286525FE" w14:textId="77777777" w:rsidR="00072C3F" w:rsidRDefault="00072C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002581" w14:textId="77777777" w:rsidR="00C92A9D" w:rsidRDefault="00C92A9D">
    <w:pPr>
      <w:pStyle w:val="Corpotesto"/>
      <w:spacing w:line="14" w:lineRule="auto"/>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nsid w:val="1BE8409D"/>
    <w:multiLevelType w:val="hybridMultilevel"/>
    <w:tmpl w:val="D0748112"/>
    <w:lvl w:ilvl="0" w:tplc="74403350">
      <w:start w:val="2025"/>
      <w:numFmt w:val="bullet"/>
      <w:lvlText w:val="-"/>
      <w:lvlJc w:val="left"/>
      <w:pPr>
        <w:ind w:left="483" w:hanging="360"/>
      </w:pPr>
      <w:rPr>
        <w:rFonts w:ascii="Arial" w:eastAsia="Calibri" w:hAnsi="Arial" w:cs="Arial" w:hint="default"/>
      </w:rPr>
    </w:lvl>
    <w:lvl w:ilvl="1" w:tplc="04100003" w:tentative="1">
      <w:start w:val="1"/>
      <w:numFmt w:val="bullet"/>
      <w:lvlText w:val="o"/>
      <w:lvlJc w:val="left"/>
      <w:pPr>
        <w:ind w:left="1203" w:hanging="360"/>
      </w:pPr>
      <w:rPr>
        <w:rFonts w:ascii="Courier New" w:hAnsi="Courier New" w:cs="Courier New" w:hint="default"/>
      </w:rPr>
    </w:lvl>
    <w:lvl w:ilvl="2" w:tplc="04100005" w:tentative="1">
      <w:start w:val="1"/>
      <w:numFmt w:val="bullet"/>
      <w:lvlText w:val=""/>
      <w:lvlJc w:val="left"/>
      <w:pPr>
        <w:ind w:left="1923" w:hanging="360"/>
      </w:pPr>
      <w:rPr>
        <w:rFonts w:ascii="Wingdings" w:hAnsi="Wingdings" w:hint="default"/>
      </w:rPr>
    </w:lvl>
    <w:lvl w:ilvl="3" w:tplc="04100001" w:tentative="1">
      <w:start w:val="1"/>
      <w:numFmt w:val="bullet"/>
      <w:lvlText w:val=""/>
      <w:lvlJc w:val="left"/>
      <w:pPr>
        <w:ind w:left="2643" w:hanging="360"/>
      </w:pPr>
      <w:rPr>
        <w:rFonts w:ascii="Symbol" w:hAnsi="Symbol" w:hint="default"/>
      </w:rPr>
    </w:lvl>
    <w:lvl w:ilvl="4" w:tplc="04100003" w:tentative="1">
      <w:start w:val="1"/>
      <w:numFmt w:val="bullet"/>
      <w:lvlText w:val="o"/>
      <w:lvlJc w:val="left"/>
      <w:pPr>
        <w:ind w:left="3363" w:hanging="360"/>
      </w:pPr>
      <w:rPr>
        <w:rFonts w:ascii="Courier New" w:hAnsi="Courier New" w:cs="Courier New" w:hint="default"/>
      </w:rPr>
    </w:lvl>
    <w:lvl w:ilvl="5" w:tplc="04100005" w:tentative="1">
      <w:start w:val="1"/>
      <w:numFmt w:val="bullet"/>
      <w:lvlText w:val=""/>
      <w:lvlJc w:val="left"/>
      <w:pPr>
        <w:ind w:left="4083" w:hanging="360"/>
      </w:pPr>
      <w:rPr>
        <w:rFonts w:ascii="Wingdings" w:hAnsi="Wingdings" w:hint="default"/>
      </w:rPr>
    </w:lvl>
    <w:lvl w:ilvl="6" w:tplc="04100001" w:tentative="1">
      <w:start w:val="1"/>
      <w:numFmt w:val="bullet"/>
      <w:lvlText w:val=""/>
      <w:lvlJc w:val="left"/>
      <w:pPr>
        <w:ind w:left="4803" w:hanging="360"/>
      </w:pPr>
      <w:rPr>
        <w:rFonts w:ascii="Symbol" w:hAnsi="Symbol" w:hint="default"/>
      </w:rPr>
    </w:lvl>
    <w:lvl w:ilvl="7" w:tplc="04100003" w:tentative="1">
      <w:start w:val="1"/>
      <w:numFmt w:val="bullet"/>
      <w:lvlText w:val="o"/>
      <w:lvlJc w:val="left"/>
      <w:pPr>
        <w:ind w:left="5523" w:hanging="360"/>
      </w:pPr>
      <w:rPr>
        <w:rFonts w:ascii="Courier New" w:hAnsi="Courier New" w:cs="Courier New" w:hint="default"/>
      </w:rPr>
    </w:lvl>
    <w:lvl w:ilvl="8" w:tplc="04100005" w:tentative="1">
      <w:start w:val="1"/>
      <w:numFmt w:val="bullet"/>
      <w:lvlText w:val=""/>
      <w:lvlJc w:val="left"/>
      <w:pPr>
        <w:ind w:left="6243" w:hanging="360"/>
      </w:pPr>
      <w:rPr>
        <w:rFonts w:ascii="Wingdings" w:hAnsi="Wingdings" w:hint="default"/>
      </w:rPr>
    </w:lvl>
  </w:abstractNum>
  <w:abstractNum w:abstractNumId="14">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5">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7">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8">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9">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2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766B2F03"/>
    <w:multiLevelType w:val="hybridMultilevel"/>
    <w:tmpl w:val="ADD2DC2C"/>
    <w:lvl w:ilvl="0" w:tplc="B4C2F8A6">
      <w:start w:val="2025"/>
      <w:numFmt w:val="bullet"/>
      <w:lvlText w:val="-"/>
      <w:lvlJc w:val="left"/>
      <w:pPr>
        <w:ind w:left="420" w:hanging="360"/>
      </w:pPr>
      <w:rPr>
        <w:rFonts w:ascii="Arial" w:eastAsia="Calibri" w:hAnsi="Arial" w:cs="Arial" w:hint="default"/>
        <w:sz w:val="24"/>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num w:numId="1">
    <w:abstractNumId w:val="21"/>
  </w:num>
  <w:num w:numId="2">
    <w:abstractNumId w:val="14"/>
  </w:num>
  <w:num w:numId="3">
    <w:abstractNumId w:val="17"/>
  </w:num>
  <w:num w:numId="4">
    <w:abstractNumId w:val="12"/>
  </w:num>
  <w:num w:numId="5">
    <w:abstractNumId w:val="18"/>
  </w:num>
  <w:num w:numId="6">
    <w:abstractNumId w:val="23"/>
  </w:num>
  <w:num w:numId="7">
    <w:abstractNumId w:val="16"/>
  </w:num>
  <w:num w:numId="8">
    <w:abstractNumId w:val="10"/>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19"/>
  </w:num>
  <w:num w:numId="20">
    <w:abstractNumId w:val="11"/>
  </w:num>
  <w:num w:numId="21">
    <w:abstractNumId w:val="15"/>
  </w:num>
  <w:num w:numId="22">
    <w:abstractNumId w:val="22"/>
  </w:num>
  <w:num w:numId="23">
    <w:abstractNumId w:val="20"/>
  </w:num>
  <w:num w:numId="24">
    <w:abstractNumId w:val="24"/>
  </w:num>
  <w:num w:numId="25">
    <w:abstractNumId w:val="2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7A3"/>
    <w:rsid w:val="00007F97"/>
    <w:rsid w:val="0001792C"/>
    <w:rsid w:val="00027C06"/>
    <w:rsid w:val="000370D1"/>
    <w:rsid w:val="00072C3F"/>
    <w:rsid w:val="00074673"/>
    <w:rsid w:val="000A5A65"/>
    <w:rsid w:val="000B3C02"/>
    <w:rsid w:val="000F17F2"/>
    <w:rsid w:val="000F5F88"/>
    <w:rsid w:val="00104145"/>
    <w:rsid w:val="00120E37"/>
    <w:rsid w:val="001E346F"/>
    <w:rsid w:val="00201C8F"/>
    <w:rsid w:val="0021094E"/>
    <w:rsid w:val="00210C1E"/>
    <w:rsid w:val="002869C2"/>
    <w:rsid w:val="0029251E"/>
    <w:rsid w:val="002B1640"/>
    <w:rsid w:val="002C6B55"/>
    <w:rsid w:val="003133D5"/>
    <w:rsid w:val="00386C5B"/>
    <w:rsid w:val="003A5012"/>
    <w:rsid w:val="003A6216"/>
    <w:rsid w:val="003D2091"/>
    <w:rsid w:val="003D4609"/>
    <w:rsid w:val="003E2DA8"/>
    <w:rsid w:val="003E42BF"/>
    <w:rsid w:val="003E5EB7"/>
    <w:rsid w:val="003E75C2"/>
    <w:rsid w:val="0040220A"/>
    <w:rsid w:val="00406BB4"/>
    <w:rsid w:val="00412321"/>
    <w:rsid w:val="004257B7"/>
    <w:rsid w:val="004267EA"/>
    <w:rsid w:val="00472331"/>
    <w:rsid w:val="00477087"/>
    <w:rsid w:val="004856FC"/>
    <w:rsid w:val="004873C0"/>
    <w:rsid w:val="00487CED"/>
    <w:rsid w:val="004922C0"/>
    <w:rsid w:val="004943BF"/>
    <w:rsid w:val="004B4EF7"/>
    <w:rsid w:val="004B6A61"/>
    <w:rsid w:val="004C64F9"/>
    <w:rsid w:val="004D29DF"/>
    <w:rsid w:val="004D36F9"/>
    <w:rsid w:val="004E7E24"/>
    <w:rsid w:val="00520FFB"/>
    <w:rsid w:val="00526876"/>
    <w:rsid w:val="0053530D"/>
    <w:rsid w:val="00560BB6"/>
    <w:rsid w:val="0056394E"/>
    <w:rsid w:val="00585905"/>
    <w:rsid w:val="00593403"/>
    <w:rsid w:val="005A0D6F"/>
    <w:rsid w:val="0060523B"/>
    <w:rsid w:val="00615004"/>
    <w:rsid w:val="006154D1"/>
    <w:rsid w:val="00617461"/>
    <w:rsid w:val="00630B2B"/>
    <w:rsid w:val="00645FAE"/>
    <w:rsid w:val="00671DD0"/>
    <w:rsid w:val="006957A3"/>
    <w:rsid w:val="00696500"/>
    <w:rsid w:val="006A5863"/>
    <w:rsid w:val="006B614A"/>
    <w:rsid w:val="00714AF1"/>
    <w:rsid w:val="00716B81"/>
    <w:rsid w:val="00746181"/>
    <w:rsid w:val="0079152A"/>
    <w:rsid w:val="007B27BA"/>
    <w:rsid w:val="007C005C"/>
    <w:rsid w:val="00835352"/>
    <w:rsid w:val="00847064"/>
    <w:rsid w:val="00851DE7"/>
    <w:rsid w:val="00890FC7"/>
    <w:rsid w:val="00897CD2"/>
    <w:rsid w:val="008B4F98"/>
    <w:rsid w:val="008C621E"/>
    <w:rsid w:val="008D31D9"/>
    <w:rsid w:val="008E6934"/>
    <w:rsid w:val="00902E20"/>
    <w:rsid w:val="00903D07"/>
    <w:rsid w:val="009065AF"/>
    <w:rsid w:val="00914B6C"/>
    <w:rsid w:val="00933BF9"/>
    <w:rsid w:val="009507E7"/>
    <w:rsid w:val="009968AF"/>
    <w:rsid w:val="009A61A1"/>
    <w:rsid w:val="009F71AF"/>
    <w:rsid w:val="00A41578"/>
    <w:rsid w:val="00A4473E"/>
    <w:rsid w:val="00A554A2"/>
    <w:rsid w:val="00A60DE4"/>
    <w:rsid w:val="00A64890"/>
    <w:rsid w:val="00A71B38"/>
    <w:rsid w:val="00A74F3B"/>
    <w:rsid w:val="00A93FAD"/>
    <w:rsid w:val="00AA6BE4"/>
    <w:rsid w:val="00AE734D"/>
    <w:rsid w:val="00AF2B8C"/>
    <w:rsid w:val="00B00158"/>
    <w:rsid w:val="00B55324"/>
    <w:rsid w:val="00B8231C"/>
    <w:rsid w:val="00B91172"/>
    <w:rsid w:val="00B9262E"/>
    <w:rsid w:val="00BA3C85"/>
    <w:rsid w:val="00BC0BE4"/>
    <w:rsid w:val="00C06593"/>
    <w:rsid w:val="00C100E5"/>
    <w:rsid w:val="00C138D8"/>
    <w:rsid w:val="00C33B1E"/>
    <w:rsid w:val="00C5657C"/>
    <w:rsid w:val="00C84BCB"/>
    <w:rsid w:val="00C92A9D"/>
    <w:rsid w:val="00C93853"/>
    <w:rsid w:val="00CA508B"/>
    <w:rsid w:val="00CC2126"/>
    <w:rsid w:val="00CD17F6"/>
    <w:rsid w:val="00D51D9D"/>
    <w:rsid w:val="00D62FEF"/>
    <w:rsid w:val="00D71B40"/>
    <w:rsid w:val="00D87D81"/>
    <w:rsid w:val="00D95A7F"/>
    <w:rsid w:val="00DA4477"/>
    <w:rsid w:val="00DF4862"/>
    <w:rsid w:val="00E50938"/>
    <w:rsid w:val="00EB3C55"/>
    <w:rsid w:val="00EB4358"/>
    <w:rsid w:val="00ED7BD2"/>
    <w:rsid w:val="00EE6AC2"/>
    <w:rsid w:val="00F01C10"/>
    <w:rsid w:val="00F06BA8"/>
    <w:rsid w:val="00F14CE0"/>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B02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ientrocorpodeltesto">
    <w:name w:val="Body Text Indent"/>
    <w:basedOn w:val="Normale"/>
    <w:link w:val="RientrocorpodeltestoCarattere"/>
    <w:uiPriority w:val="99"/>
    <w:semiHidden/>
    <w:unhideWhenUsed/>
    <w:rsid w:val="003D460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D4609"/>
    <w:rPr>
      <w:rFonts w:ascii="Arial" w:hAnsi="Arial" w:cs="Arial"/>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B1640"/>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Rientrocorpodeltesto">
    <w:name w:val="Body Text Indent"/>
    <w:basedOn w:val="Normale"/>
    <w:link w:val="RientrocorpodeltestoCarattere"/>
    <w:uiPriority w:val="99"/>
    <w:semiHidden/>
    <w:unhideWhenUsed/>
    <w:rsid w:val="003D4609"/>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3D4609"/>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978191">
      <w:marLeft w:val="0"/>
      <w:marRight w:val="0"/>
      <w:marTop w:val="0"/>
      <w:marBottom w:val="0"/>
      <w:divBdr>
        <w:top w:val="none" w:sz="0" w:space="0" w:color="auto"/>
        <w:left w:val="none" w:sz="0" w:space="0" w:color="auto"/>
        <w:bottom w:val="none" w:sz="0" w:space="0" w:color="auto"/>
        <w:right w:val="none" w:sz="0" w:space="0" w:color="auto"/>
      </w:divBdr>
    </w:div>
    <w:div w:id="104460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errarisusa.edu.it" TargetMode="External"/><Relationship Id="rId18" Type="http://schemas.openxmlformats.org/officeDocument/2006/relationships/footer" Target="foot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tois017001@pec.istruzione.it"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tois017001@istruzione.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14</Pages>
  <Words>2541</Words>
  <Characters>14484</Characters>
  <Application>Microsoft Office Word</Application>
  <DocSecurity>0</DocSecurity>
  <Lines>120</Lines>
  <Paragraphs>33</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16992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Bruna Spezzaferro</cp:lastModifiedBy>
  <cp:revision>8</cp:revision>
  <dcterms:created xsi:type="dcterms:W3CDTF">2020-12-05T17:25:00Z</dcterms:created>
  <dcterms:modified xsi:type="dcterms:W3CDTF">2025-10-22T16:36:00Z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